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273" w:rsidRPr="00914AE5" w:rsidRDefault="000C5131" w:rsidP="005A7273">
      <w:pPr>
        <w:pBdr>
          <w:top w:val="single" w:sz="18" w:space="1" w:color="auto"/>
          <w:left w:val="single" w:sz="18" w:space="3" w:color="auto"/>
          <w:bottom w:val="single" w:sz="18" w:space="24" w:color="auto"/>
          <w:right w:val="single" w:sz="18" w:space="4" w:color="auto"/>
        </w:pBdr>
        <w:suppressAutoHyphens/>
        <w:jc w:val="center"/>
      </w:pPr>
      <w:bookmarkStart w:id="0" w:name="_Ref470619667"/>
      <w:r w:rsidRPr="00604326">
        <w:rPr>
          <w:noProof/>
          <w:lang w:eastAsia="tr-TR"/>
        </w:rPr>
        <w:drawing>
          <wp:anchor distT="0" distB="0" distL="114300" distR="114300" simplePos="0" relativeHeight="251658240" behindDoc="1" locked="0" layoutInCell="1" allowOverlap="1" wp14:anchorId="5C53AC78" wp14:editId="110C51BC">
            <wp:simplePos x="0" y="0"/>
            <wp:positionH relativeFrom="margin">
              <wp:posOffset>1600200</wp:posOffset>
            </wp:positionH>
            <wp:positionV relativeFrom="paragraph">
              <wp:posOffset>212090</wp:posOffset>
            </wp:positionV>
            <wp:extent cx="2562225" cy="2922550"/>
            <wp:effectExtent l="0" t="0" r="0" b="0"/>
            <wp:wrapNone/>
            <wp:docPr id="6" name="Resim 6" descr="C:\Users\yukselo\Desktop\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kselo\Desktop\Ekran Alıntısı.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29225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b/>
          <w:bCs/>
        </w:rP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rP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rPr>
      </w:pPr>
    </w:p>
    <w:p w:rsidR="00BB6F5A" w:rsidRDefault="00BB6F5A"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p>
    <w:p w:rsidR="00BB6F5A" w:rsidRDefault="00BB6F5A"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p>
    <w:p w:rsidR="00BB6F5A" w:rsidRDefault="00BB6F5A"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p>
    <w:p w:rsidR="00BB6F5A" w:rsidRDefault="00BB6F5A"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p>
    <w:p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sidRPr="00914AE5">
        <w:rPr>
          <w:rFonts w:ascii="Times New Roman" w:hAnsi="Times New Roman" w:cs="Times New Roman"/>
          <w:b/>
          <w:bCs/>
          <w:sz w:val="32"/>
          <w:szCs w:val="32"/>
        </w:rPr>
        <w:t>İTHALATTA KORUNMA ÖNLEMLERİ</w:t>
      </w:r>
      <w:r w:rsidR="007041AC">
        <w:rPr>
          <w:rFonts w:ascii="Times New Roman" w:hAnsi="Times New Roman" w:cs="Times New Roman"/>
          <w:b/>
          <w:bCs/>
          <w:sz w:val="32"/>
          <w:szCs w:val="32"/>
        </w:rPr>
        <w:t xml:space="preserve">                             UZATMA SORUŞTURMASI                                                     </w:t>
      </w:r>
      <w:r w:rsidRPr="00914AE5">
        <w:rPr>
          <w:rFonts w:ascii="Times New Roman" w:hAnsi="Times New Roman" w:cs="Times New Roman"/>
          <w:b/>
          <w:bCs/>
          <w:sz w:val="32"/>
          <w:szCs w:val="32"/>
        </w:rPr>
        <w:t>BAŞVURU FORMU VE KILAVUZU</w:t>
      </w:r>
    </w:p>
    <w:p w:rsidR="005A7273" w:rsidRPr="00914AE5" w:rsidRDefault="00070709"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Pr>
          <w:rFonts w:ascii="Times New Roman" w:hAnsi="Times New Roman" w:cs="Times New Roman"/>
          <w:b/>
          <w:bCs/>
          <w:sz w:val="32"/>
          <w:szCs w:val="32"/>
        </w:rPr>
        <w:t>(</w:t>
      </w:r>
      <w:r w:rsidR="000F5E00">
        <w:rPr>
          <w:rFonts w:ascii="Times New Roman" w:hAnsi="Times New Roman" w:cs="Times New Roman"/>
          <w:b/>
          <w:bCs/>
          <w:sz w:val="32"/>
          <w:szCs w:val="32"/>
        </w:rPr>
        <w:t>202</w:t>
      </w:r>
      <w:r w:rsidR="007070C7">
        <w:rPr>
          <w:rFonts w:ascii="Times New Roman" w:hAnsi="Times New Roman" w:cs="Times New Roman"/>
          <w:b/>
          <w:bCs/>
          <w:sz w:val="32"/>
          <w:szCs w:val="32"/>
        </w:rPr>
        <w:t>4</w:t>
      </w:r>
      <w:r>
        <w:rPr>
          <w:rFonts w:ascii="Times New Roman" w:hAnsi="Times New Roman" w:cs="Times New Roman"/>
          <w:b/>
          <w:bCs/>
          <w:sz w:val="32"/>
          <w:szCs w:val="32"/>
        </w:rPr>
        <w:t>)</w:t>
      </w:r>
    </w:p>
    <w:p w:rsidR="005A7273"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384C07" w:rsidRDefault="00384C07"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384C07" w:rsidRPr="004D1539" w:rsidRDefault="00384C07" w:rsidP="00384C07">
      <w:pPr>
        <w:pBdr>
          <w:top w:val="single" w:sz="18" w:space="1" w:color="auto"/>
          <w:left w:val="single" w:sz="18" w:space="3" w:color="auto"/>
          <w:bottom w:val="single" w:sz="18" w:space="24" w:color="auto"/>
          <w:right w:val="single" w:sz="18" w:space="4" w:color="auto"/>
        </w:pBdr>
        <w:tabs>
          <w:tab w:val="left" w:pos="1245"/>
        </w:tabs>
        <w:jc w:val="both"/>
        <w:rPr>
          <w:rFonts w:ascii="Times New Roman" w:hAnsi="Times New Roman" w:cs="Times New Roman"/>
          <w:b/>
          <w:bCs/>
          <w:sz w:val="24"/>
          <w:szCs w:val="24"/>
        </w:rPr>
      </w:pPr>
      <w:r w:rsidRPr="004D1539">
        <w:rPr>
          <w:rFonts w:ascii="Times New Roman" w:hAnsi="Times New Roman" w:cs="Times New Roman"/>
          <w:b/>
          <w:bCs/>
          <w:sz w:val="24"/>
          <w:szCs w:val="24"/>
        </w:rPr>
        <w:t>Bu formun,</w:t>
      </w:r>
    </w:p>
    <w:p w:rsidR="00384C07" w:rsidRPr="004D1539" w:rsidRDefault="00384C07" w:rsidP="00384C07">
      <w:pPr>
        <w:pBdr>
          <w:top w:val="single" w:sz="18" w:space="1" w:color="auto"/>
          <w:left w:val="single" w:sz="18" w:space="3" w:color="auto"/>
          <w:bottom w:val="single" w:sz="18" w:space="24" w:color="auto"/>
          <w:right w:val="single" w:sz="18" w:space="4" w:color="auto"/>
        </w:pBdr>
        <w:tabs>
          <w:tab w:val="left" w:pos="1245"/>
        </w:tabs>
        <w:jc w:val="both"/>
        <w:rPr>
          <w:rFonts w:ascii="Times New Roman" w:hAnsi="Times New Roman" w:cs="Times New Roman"/>
          <w:b/>
          <w:bCs/>
          <w:sz w:val="24"/>
          <w:szCs w:val="24"/>
        </w:rPr>
      </w:pPr>
      <w:r w:rsidRPr="004D1539">
        <w:rPr>
          <w:rFonts w:ascii="Times New Roman" w:hAnsi="Times New Roman" w:cs="Times New Roman"/>
          <w:b/>
          <w:bCs/>
          <w:sz w:val="24"/>
          <w:szCs w:val="24"/>
        </w:rPr>
        <w:t>- Başvuru sahibinin kendine ait resmi KEP adresinden Bakanlığın KEP adresine (</w:t>
      </w:r>
      <w:hyperlink r:id="rId9" w:history="1">
        <w:r w:rsidR="009C4ADE" w:rsidRPr="00CE725A">
          <w:rPr>
            <w:rStyle w:val="Kpr"/>
            <w:rFonts w:ascii="Times New Roman" w:hAnsi="Times New Roman" w:cs="Times New Roman"/>
            <w:b/>
            <w:bCs/>
            <w:sz w:val="24"/>
            <w:szCs w:val="24"/>
          </w:rPr>
          <w:t>ticaretbakanligi@hs01.kep.tr</w:t>
        </w:r>
      </w:hyperlink>
      <w:r w:rsidRPr="004D1539">
        <w:rPr>
          <w:rFonts w:ascii="Times New Roman" w:hAnsi="Times New Roman" w:cs="Times New Roman"/>
          <w:b/>
          <w:bCs/>
          <w:sz w:val="24"/>
          <w:szCs w:val="24"/>
        </w:rPr>
        <w:t>) gönderilmesi gerekmektedir.</w:t>
      </w:r>
    </w:p>
    <w:p w:rsidR="005A7273" w:rsidRPr="00914AE5"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5A7273"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384C07" w:rsidRPr="00914AE5" w:rsidRDefault="00384C07"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rsidR="005A7273" w:rsidRPr="00914AE5" w:rsidRDefault="005A7273" w:rsidP="005A7273">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r w:rsidRPr="00914AE5">
        <w:rPr>
          <w:rFonts w:ascii="Times New Roman" w:hAnsi="Times New Roman" w:cs="Times New Roman"/>
          <w:b/>
          <w:sz w:val="28"/>
          <w:szCs w:val="28"/>
        </w:rPr>
        <w:t>İthalat Genel Müdürlüğü</w:t>
      </w:r>
    </w:p>
    <w:p w:rsidR="005A7273" w:rsidRPr="00914AE5" w:rsidRDefault="005A7273" w:rsidP="005A7273">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bCs/>
          <w:sz w:val="28"/>
          <w:szCs w:val="28"/>
        </w:rPr>
      </w:pPr>
      <w:r w:rsidRPr="00914AE5">
        <w:rPr>
          <w:rFonts w:ascii="Times New Roman" w:hAnsi="Times New Roman" w:cs="Times New Roman"/>
          <w:b/>
          <w:sz w:val="28"/>
          <w:szCs w:val="28"/>
        </w:rPr>
        <w:t>Korunma Önlemleri Dairesi</w:t>
      </w:r>
    </w:p>
    <w:p w:rsidR="00384C07" w:rsidRDefault="00384C07" w:rsidP="00F130BB">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p>
    <w:p w:rsidR="005A7273" w:rsidRPr="00F130BB" w:rsidRDefault="00F130BB" w:rsidP="00F130BB">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r w:rsidRPr="00F130BB">
        <w:rPr>
          <w:rFonts w:ascii="Times New Roman" w:hAnsi="Times New Roman" w:cs="Times New Roman"/>
          <w:b/>
          <w:sz w:val="28"/>
          <w:szCs w:val="28"/>
        </w:rPr>
        <w:t>ANKARA</w:t>
      </w:r>
    </w:p>
    <w:p w:rsidR="00B205C6" w:rsidRDefault="00B205C6" w:rsidP="00B205C6"/>
    <w:p w:rsidR="00B205C6" w:rsidRPr="00914AE5" w:rsidRDefault="00B205C6" w:rsidP="000B148B">
      <w:pPr>
        <w:pStyle w:val="BASLIK1"/>
        <w:numPr>
          <w:ilvl w:val="0"/>
          <w:numId w:val="0"/>
        </w:numPr>
        <w:pBdr>
          <w:bottom w:val="single" w:sz="4" w:space="0" w:color="auto"/>
        </w:pBdr>
        <w:jc w:val="center"/>
        <w:rPr>
          <w:szCs w:val="28"/>
        </w:rPr>
      </w:pPr>
      <w:bookmarkStart w:id="1" w:name="_Toc470273878"/>
      <w:bookmarkStart w:id="2" w:name="_Toc470273920"/>
      <w:bookmarkStart w:id="3" w:name="_Toc470285995"/>
      <w:r w:rsidRPr="00914AE5">
        <w:rPr>
          <w:szCs w:val="28"/>
        </w:rPr>
        <w:lastRenderedPageBreak/>
        <w:t>GİRİŞ</w:t>
      </w:r>
      <w:bookmarkEnd w:id="1"/>
      <w:bookmarkEnd w:id="2"/>
      <w:bookmarkEnd w:id="3"/>
    </w:p>
    <w:p w:rsidR="00B205C6" w:rsidRPr="00914AE5" w:rsidRDefault="00B205C6" w:rsidP="00B205C6">
      <w:pPr>
        <w:pStyle w:val="METIN"/>
        <w:ind w:firstLine="708"/>
      </w:pPr>
    </w:p>
    <w:p w:rsidR="0054035D" w:rsidRDefault="0054035D" w:rsidP="0054035D">
      <w:pPr>
        <w:pStyle w:val="METIN"/>
        <w:ind w:firstLine="708"/>
      </w:pPr>
      <w:r w:rsidRPr="00914AE5">
        <w:t xml:space="preserve">Bu doküman, İthalatta Korunma Önlemleri Hakkında Mevzuat kapsamında yapılacak </w:t>
      </w:r>
      <w:r w:rsidR="00E10813">
        <w:t>m</w:t>
      </w:r>
      <w:r w:rsidR="00E10813" w:rsidRPr="006151BD">
        <w:t xml:space="preserve">evcut korunma önleminin uzatılmasına yönelik </w:t>
      </w:r>
      <w:r w:rsidR="00E10813">
        <w:t xml:space="preserve">korunma önlemi başvurularına ilişkin olarak </w:t>
      </w:r>
      <w:r w:rsidRPr="00914AE5">
        <w:t>hazırlanmıştır.</w:t>
      </w:r>
    </w:p>
    <w:p w:rsidR="003575B5" w:rsidRDefault="003575B5" w:rsidP="0054035D">
      <w:pPr>
        <w:pStyle w:val="METIN"/>
        <w:ind w:firstLine="708"/>
      </w:pPr>
      <w:r>
        <w:t xml:space="preserve">Korunma önlemi, bir ürünün ithalatında yaşanan artışın ilgili ürünün yerli üreticilerinin ekonomik göstergelerinde bozulmaya yol açması durumunda, söz konusu ürünün ithalatında geçici olarak uygulanan önlemdir. </w:t>
      </w:r>
      <w:r w:rsidR="007743C3" w:rsidRPr="007743C3">
        <w:t>Korunma önlemi uygulamalarının amacı, yerli üreticilerin maruz kaldığı ciddi zararı ve etkilerini ortadan kaldırmak ve üreticilerin yeni rekabet şartlarına uyumlarını kolaylaştırmaktır. Bu itibarla, mevcut bir önlem</w:t>
      </w:r>
      <w:r w:rsidR="007743C3">
        <w:t>in uzatılması</w:t>
      </w:r>
      <w:r w:rsidR="007743C3" w:rsidRPr="007743C3">
        <w:t xml:space="preserve"> ancak yerli üreticilerin yeni rekabet şartlarına uyum sürecinin devam ettiğinin gösterilmesi durumunda mümkün olabilmektedir. </w:t>
      </w:r>
    </w:p>
    <w:p w:rsidR="009401EB" w:rsidRPr="00914AE5" w:rsidRDefault="009401EB" w:rsidP="0054035D">
      <w:pPr>
        <w:pStyle w:val="METIN"/>
        <w:ind w:firstLine="708"/>
      </w:pPr>
      <w:r w:rsidRPr="00914AE5">
        <w:t>İthalatta Korunma Önlemleri Hakkında Mevzuat kapsamında</w:t>
      </w:r>
      <w:r>
        <w:t>,</w:t>
      </w:r>
      <w:r w:rsidRPr="00914AE5">
        <w:t xml:space="preserve"> </w:t>
      </w:r>
      <w:r>
        <w:t>korunma önlemi uzatma soruşturmaları da korunma önlemi soruşturmalarına benzer şekilde 9 aylık süre içerisinde tamamlanmakta ve gerek görülmesi halinde 6 ay uzatılabilmektedir. Bu nedenle, uzatma soruşturması başvurularının belirtilen süre göz önüne alınarak mevcut korunma önleminin süre sonundan en az 1 yıl önce yapılması gerekmektedir.</w:t>
      </w:r>
    </w:p>
    <w:p w:rsidR="0054035D" w:rsidRPr="00914AE5" w:rsidRDefault="0054035D" w:rsidP="0054035D">
      <w:pPr>
        <w:pStyle w:val="METIN"/>
        <w:ind w:firstLine="708"/>
      </w:pPr>
      <w:r w:rsidRPr="00914AE5">
        <w:t xml:space="preserve">Dokümanın “A” Bölümü’nde Korunma Önlemi </w:t>
      </w:r>
      <w:r w:rsidR="007743C3">
        <w:t xml:space="preserve">Uzatma Soruşturması </w:t>
      </w:r>
      <w:r w:rsidRPr="00914AE5">
        <w:t xml:space="preserve">Başvuru Formu, </w:t>
      </w:r>
      <w:r w:rsidR="00F130BB">
        <w:t xml:space="preserve">“B” Bölümü’nde Korunma Önlemi </w:t>
      </w:r>
      <w:r w:rsidR="007743C3">
        <w:t xml:space="preserve">Uzatma Soruşturması </w:t>
      </w:r>
      <w:r w:rsidR="00F130BB">
        <w:t>Başvuru Kılavuzu</w:t>
      </w:r>
      <w:r w:rsidRPr="00914AE5">
        <w:t>, “C” Bölümü’nde ise Korunma Önlemleri Hakkında Genel Bilgilendirme Notu yer almaktadır.</w:t>
      </w:r>
    </w:p>
    <w:p w:rsidR="0054035D" w:rsidRPr="00914AE5" w:rsidRDefault="00FC6055" w:rsidP="00175BD6">
      <w:pPr>
        <w:pStyle w:val="METIN"/>
        <w:ind w:firstLine="708"/>
      </w:pPr>
      <w:r>
        <w:t>Uzatma soruşturması başvuru f</w:t>
      </w:r>
      <w:r w:rsidR="0054035D" w:rsidRPr="00914AE5">
        <w:t xml:space="preserve">ormunun, başvuru kılavuzunda yer alan açıklamalar doğrultusunda, tam ve usulüne uygun olarak doldurulması ve </w:t>
      </w:r>
      <w:r w:rsidR="0054035D" w:rsidRPr="00914AE5">
        <w:rPr>
          <w:u w:val="single"/>
        </w:rPr>
        <w:t>ekindeki belgelerle birlikte</w:t>
      </w:r>
      <w:r w:rsidR="0054035D" w:rsidRPr="00914AE5">
        <w:t xml:space="preserve"> </w:t>
      </w:r>
      <w:r w:rsidR="00175BD6">
        <w:t xml:space="preserve">başvuru sahibinin kendine ait resmi KEP adresinden </w:t>
      </w:r>
      <w:r w:rsidR="009C4ADE">
        <w:rPr>
          <w:u w:val="single"/>
        </w:rPr>
        <w:t>Bakanlığın KEP adresine ticaretbakanligi</w:t>
      </w:r>
      <w:r w:rsidR="00175BD6" w:rsidRPr="0045729D">
        <w:rPr>
          <w:u w:val="single"/>
        </w:rPr>
        <w:t>@hs01.kep.tr)</w:t>
      </w:r>
      <w:r w:rsidR="00175BD6">
        <w:t xml:space="preserve"> gönderilmesi gerekmektedir.</w:t>
      </w:r>
    </w:p>
    <w:p w:rsidR="00206F82" w:rsidRPr="00914AE5" w:rsidRDefault="00206F82" w:rsidP="0054035D">
      <w:pPr>
        <w:pStyle w:val="METIN"/>
        <w:ind w:firstLine="708"/>
      </w:pPr>
      <w:r w:rsidRPr="00914AE5">
        <w:t xml:space="preserve">Başvurunun birden fazla üreticiyi kapsaması durumunda başvuru formu ortak olarak veya firma bilgilerinin diğer firmalarla paylaşılmaması gibi bir gerekçeyle ayrı ayrı doldurulabilir. Başvuru formunun ayrı doldurulması tercih ediliyorsa, başvuru konusu ürün, ithalat artışı gibi gizlilik içermeyen bölümlerin ortak hazırlanmasında fayda bulunmaktadır. </w:t>
      </w:r>
    </w:p>
    <w:p w:rsidR="0054035D" w:rsidRPr="00914AE5" w:rsidRDefault="00206F82" w:rsidP="0054035D">
      <w:pPr>
        <w:pStyle w:val="METIN"/>
        <w:ind w:firstLine="708"/>
      </w:pPr>
      <w:r w:rsidRPr="00914AE5">
        <w:t>Başvuru f</w:t>
      </w:r>
      <w:r w:rsidR="0054035D" w:rsidRPr="00914AE5">
        <w:t>ormu ve ekleri</w:t>
      </w:r>
      <w:r w:rsidR="00120DC5" w:rsidRPr="00914AE5">
        <w:t>,</w:t>
      </w:r>
      <w:r w:rsidR="0054035D" w:rsidRPr="00914AE5">
        <w:t xml:space="preserve"> “gizli” ve “gizli olmayan” olmak üzere iki nüsha olarak doldurulacaktır. Gizli nüsha, gizli olmayan nüshanın makul ölçüde anlaşılmasını sağlayacak ayrıntıda olmalıdır. Bunu sağlamak üzere, örneğin firmanın üretim, satış vs. gibi ekonomik göstergeleri gerçek rakamlar yerine endeksler veya değişim oranları şeklinde verilebilir.</w:t>
      </w:r>
    </w:p>
    <w:p w:rsidR="0054035D" w:rsidRPr="00914AE5" w:rsidRDefault="00934815" w:rsidP="0054035D">
      <w:pPr>
        <w:pStyle w:val="METIN"/>
        <w:ind w:firstLine="708"/>
      </w:pPr>
      <w:r>
        <w:t>Başvuru kılavuzunda</w:t>
      </w:r>
      <w:r w:rsidR="0054035D" w:rsidRPr="00914AE5">
        <w:t xml:space="preserve"> yer alan açıklamalar incelenmesine rağmen ilave bilgilendirmeye ihtiyaç duyulması halinde, </w:t>
      </w:r>
      <w:r w:rsidR="00A07167" w:rsidRPr="00914AE5">
        <w:t>aşağıda</w:t>
      </w:r>
      <w:r w:rsidR="0054035D" w:rsidRPr="00914AE5">
        <w:t xml:space="preserve"> yer alan </w:t>
      </w:r>
      <w:r w:rsidR="00A07167" w:rsidRPr="00914AE5">
        <w:t>irtibat bilgileri</w:t>
      </w:r>
      <w:r w:rsidR="0054035D" w:rsidRPr="00914AE5">
        <w:t xml:space="preserve"> ile iletişime geçilmesi mümkün bulunmaktadır.</w:t>
      </w:r>
    </w:p>
    <w:p w:rsidR="00A07167" w:rsidRPr="00914AE5" w:rsidRDefault="00E75E14" w:rsidP="00672F2B">
      <w:pPr>
        <w:pStyle w:val="METIN"/>
        <w:ind w:firstLine="708"/>
      </w:pPr>
      <w:r w:rsidRPr="00914AE5">
        <w:t>Bunun yanında, k</w:t>
      </w:r>
      <w:r w:rsidR="00696353" w:rsidRPr="00914AE5">
        <w:t>orunma önlemi uygulamaları hakkın</w:t>
      </w:r>
      <w:r w:rsidRPr="00914AE5">
        <w:t>d</w:t>
      </w:r>
      <w:r w:rsidR="00696353" w:rsidRPr="00914AE5">
        <w:t xml:space="preserve">a genel </w:t>
      </w:r>
      <w:r w:rsidR="004615F4" w:rsidRPr="00914AE5">
        <w:t xml:space="preserve">ve güncel </w:t>
      </w:r>
      <w:r w:rsidR="00696353" w:rsidRPr="00914AE5">
        <w:t>bilgilere,</w:t>
      </w:r>
      <w:r w:rsidR="001B33B8" w:rsidRPr="00914AE5">
        <w:t xml:space="preserve"> </w:t>
      </w:r>
      <w:hyperlink r:id="rId10" w:history="1">
        <w:r w:rsidR="00672F2B" w:rsidRPr="009A1E6C">
          <w:rPr>
            <w:rStyle w:val="Kpr"/>
            <w:sz w:val="23"/>
            <w:szCs w:val="23"/>
            <w:shd w:val="clear" w:color="auto" w:fill="FFFFFF"/>
          </w:rPr>
          <w:t>https://www.ticaret.gov.tr/ithalat/ticaret-politikasi-savunma-araclari/korunma-onlemleri</w:t>
        </w:r>
      </w:hyperlink>
      <w:r w:rsidR="001B33B8" w:rsidRPr="00914AE5">
        <w:t xml:space="preserve"> </w:t>
      </w:r>
      <w:r w:rsidR="00696353" w:rsidRPr="00914AE5">
        <w:t>a</w:t>
      </w:r>
      <w:r w:rsidR="0042054A" w:rsidRPr="00914AE5">
        <w:t>dresi</w:t>
      </w:r>
      <w:r w:rsidRPr="00914AE5">
        <w:t>nden ulaşılabilir</w:t>
      </w:r>
      <w:r w:rsidR="0042054A" w:rsidRPr="00914AE5">
        <w:t>.</w:t>
      </w:r>
    </w:p>
    <w:p w:rsidR="00A07167" w:rsidRPr="00914AE5" w:rsidRDefault="00A07167" w:rsidP="00A07167">
      <w:pPr>
        <w:pStyle w:val="METIN"/>
        <w:ind w:firstLine="0"/>
        <w:rPr>
          <w:b/>
          <w:u w:val="single"/>
        </w:rPr>
      </w:pPr>
      <w:r w:rsidRPr="00914AE5">
        <w:rPr>
          <w:b/>
          <w:u w:val="single"/>
        </w:rPr>
        <w:t>İrtibat:</w:t>
      </w:r>
    </w:p>
    <w:p w:rsidR="00672F2B" w:rsidRPr="00914AE5" w:rsidRDefault="00672F2B" w:rsidP="00672F2B">
      <w:pPr>
        <w:pStyle w:val="METIN"/>
        <w:ind w:firstLine="0"/>
      </w:pPr>
      <w:r>
        <w:t>Ticaret</w:t>
      </w:r>
      <w:r w:rsidRPr="00914AE5">
        <w:t xml:space="preserve"> Bakanlığı</w:t>
      </w:r>
    </w:p>
    <w:p w:rsidR="00672F2B" w:rsidRPr="00914AE5" w:rsidRDefault="00672F2B" w:rsidP="00672F2B">
      <w:pPr>
        <w:pStyle w:val="METIN"/>
        <w:ind w:firstLine="0"/>
      </w:pPr>
      <w:r w:rsidRPr="00914AE5">
        <w:t>İthalat Genel Müdürlüğü</w:t>
      </w:r>
    </w:p>
    <w:p w:rsidR="00672F2B" w:rsidRPr="00914AE5" w:rsidRDefault="00672F2B" w:rsidP="00672F2B">
      <w:pPr>
        <w:pStyle w:val="METIN"/>
        <w:ind w:firstLine="0"/>
      </w:pPr>
      <w:r w:rsidRPr="00914AE5">
        <w:t xml:space="preserve">Telefon: </w:t>
      </w:r>
      <w:r w:rsidR="00FA7CB5">
        <w:t>0 312 204 (9908-9953-8364-9940-9639)</w:t>
      </w:r>
      <w:bookmarkStart w:id="4" w:name="_GoBack"/>
      <w:bookmarkEnd w:id="4"/>
    </w:p>
    <w:p w:rsidR="00672F2B" w:rsidRPr="00914AE5" w:rsidRDefault="00672F2B" w:rsidP="00672F2B">
      <w:pPr>
        <w:pStyle w:val="METIN"/>
        <w:ind w:firstLine="0"/>
      </w:pPr>
      <w:proofErr w:type="gramStart"/>
      <w:r w:rsidRPr="00914AE5">
        <w:t>e</w:t>
      </w:r>
      <w:proofErr w:type="gramEnd"/>
      <w:r w:rsidRPr="00914AE5">
        <w:t xml:space="preserve">-posta: </w:t>
      </w:r>
      <w:hyperlink r:id="rId11" w:history="1">
        <w:r w:rsidRPr="009A1E6C">
          <w:rPr>
            <w:rStyle w:val="Kpr"/>
          </w:rPr>
          <w:t>korunma@ticaret.gov.tr</w:t>
        </w:r>
      </w:hyperlink>
      <w:r w:rsidRPr="00914AE5">
        <w:t xml:space="preserve"> </w:t>
      </w:r>
    </w:p>
    <w:p w:rsidR="00D37946" w:rsidRDefault="00D37946" w:rsidP="009401EB">
      <w:pPr>
        <w:pStyle w:val="METIN"/>
        <w:ind w:firstLine="0"/>
      </w:pPr>
    </w:p>
    <w:sdt>
      <w:sdtPr>
        <w:rPr>
          <w:rFonts w:ascii="Times New Roman" w:hAnsi="Times New Roman" w:cs="Times New Roman"/>
          <w:b/>
          <w:sz w:val="24"/>
          <w:szCs w:val="24"/>
        </w:rPr>
        <w:id w:val="-1898737746"/>
        <w:docPartObj>
          <w:docPartGallery w:val="Table of Contents"/>
          <w:docPartUnique/>
        </w:docPartObj>
      </w:sdtPr>
      <w:sdtEndPr>
        <w:rPr>
          <w:bCs/>
        </w:rPr>
      </w:sdtEndPr>
      <w:sdtContent>
        <w:p w:rsidR="00D37946" w:rsidRPr="002B34BB" w:rsidRDefault="00D37946" w:rsidP="00D37946">
          <w:pPr>
            <w:jc w:val="center"/>
            <w:rPr>
              <w:rFonts w:ascii="Times New Roman" w:hAnsi="Times New Roman" w:cs="Times New Roman"/>
              <w:b/>
              <w:sz w:val="24"/>
              <w:szCs w:val="24"/>
            </w:rPr>
          </w:pPr>
          <w:r w:rsidRPr="002B34BB">
            <w:rPr>
              <w:rFonts w:ascii="Times New Roman" w:hAnsi="Times New Roman" w:cs="Times New Roman"/>
              <w:b/>
              <w:sz w:val="24"/>
              <w:szCs w:val="24"/>
            </w:rPr>
            <w:t>İÇİNDEKİLER</w:t>
          </w:r>
        </w:p>
        <w:p w:rsidR="002B34BB" w:rsidRPr="002B34BB" w:rsidRDefault="00D37946">
          <w:pPr>
            <w:pStyle w:val="T1"/>
            <w:rPr>
              <w:b w:val="0"/>
              <w:sz w:val="24"/>
              <w:szCs w:val="24"/>
            </w:rPr>
          </w:pPr>
          <w:r w:rsidRPr="002B34BB">
            <w:rPr>
              <w:sz w:val="24"/>
              <w:szCs w:val="24"/>
            </w:rPr>
            <w:fldChar w:fldCharType="begin"/>
          </w:r>
          <w:r w:rsidRPr="002B34BB">
            <w:rPr>
              <w:sz w:val="24"/>
              <w:szCs w:val="24"/>
            </w:rPr>
            <w:instrText xml:space="preserve"> TOC \o "1-3" \h \z \u </w:instrText>
          </w:r>
          <w:r w:rsidRPr="002B34BB">
            <w:rPr>
              <w:sz w:val="24"/>
              <w:szCs w:val="24"/>
            </w:rPr>
            <w:fldChar w:fldCharType="separate"/>
          </w:r>
          <w:hyperlink w:anchor="_Toc475523436" w:history="1">
            <w:r w:rsidR="002B34BB" w:rsidRPr="002B34BB">
              <w:rPr>
                <w:rStyle w:val="Kpr"/>
                <w:sz w:val="24"/>
                <w:szCs w:val="24"/>
              </w:rPr>
              <w:t>A.</w:t>
            </w:r>
            <w:r w:rsidR="002B34BB" w:rsidRPr="002B34BB">
              <w:rPr>
                <w:b w:val="0"/>
                <w:sz w:val="24"/>
                <w:szCs w:val="24"/>
              </w:rPr>
              <w:tab/>
            </w:r>
            <w:r w:rsidR="002B34BB" w:rsidRPr="002B34BB">
              <w:rPr>
                <w:rStyle w:val="Kpr"/>
                <w:sz w:val="24"/>
                <w:szCs w:val="24"/>
              </w:rPr>
              <w:t>KORUNMA ÖNLEMİ UZATMA SORUŞTURMASI BAŞVURU FORMU</w:t>
            </w:r>
            <w:r w:rsidR="002B34BB" w:rsidRPr="002B34BB">
              <w:rPr>
                <w:webHidden/>
                <w:sz w:val="24"/>
                <w:szCs w:val="24"/>
              </w:rPr>
              <w:tab/>
            </w:r>
            <w:r w:rsidR="002B34BB" w:rsidRPr="002B34BB">
              <w:rPr>
                <w:webHidden/>
                <w:sz w:val="24"/>
                <w:szCs w:val="24"/>
              </w:rPr>
              <w:fldChar w:fldCharType="begin"/>
            </w:r>
            <w:r w:rsidR="002B34BB" w:rsidRPr="002B34BB">
              <w:rPr>
                <w:webHidden/>
                <w:sz w:val="24"/>
                <w:szCs w:val="24"/>
              </w:rPr>
              <w:instrText xml:space="preserve"> PAGEREF _Toc475523436 \h </w:instrText>
            </w:r>
            <w:r w:rsidR="002B34BB" w:rsidRPr="002B34BB">
              <w:rPr>
                <w:webHidden/>
                <w:sz w:val="24"/>
                <w:szCs w:val="24"/>
              </w:rPr>
            </w:r>
            <w:r w:rsidR="002B34BB" w:rsidRPr="002B34BB">
              <w:rPr>
                <w:webHidden/>
                <w:sz w:val="24"/>
                <w:szCs w:val="24"/>
              </w:rPr>
              <w:fldChar w:fldCharType="separate"/>
            </w:r>
            <w:r w:rsidR="0033185F">
              <w:rPr>
                <w:webHidden/>
                <w:sz w:val="24"/>
                <w:szCs w:val="24"/>
              </w:rPr>
              <w:t>5</w:t>
            </w:r>
            <w:r w:rsidR="002B34BB" w:rsidRPr="002B34BB">
              <w:rPr>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37" w:history="1">
            <w:r w:rsidR="002B34BB" w:rsidRPr="002B34BB">
              <w:rPr>
                <w:rStyle w:val="Kpr"/>
                <w:rFonts w:ascii="Times New Roman" w:hAnsi="Times New Roman"/>
                <w:noProof/>
                <w:sz w:val="24"/>
                <w:szCs w:val="24"/>
              </w:rPr>
              <w:t>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Başvuruya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_Toc475523437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5</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38" w:history="1">
            <w:r w:rsidR="002B34BB" w:rsidRPr="002B34BB">
              <w:rPr>
                <w:rStyle w:val="Kpr"/>
                <w:rFonts w:ascii="Times New Roman" w:hAnsi="Times New Roman"/>
                <w:noProof/>
                <w:sz w:val="24"/>
                <w:szCs w:val="24"/>
              </w:rPr>
              <w:t>1.1.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_Toc475523438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5</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39" w:history="1">
            <w:r w:rsidR="002B34BB" w:rsidRPr="002B34BB">
              <w:rPr>
                <w:rStyle w:val="Kpr"/>
                <w:rFonts w:ascii="Times New Roman" w:hAnsi="Times New Roman"/>
                <w:noProof/>
                <w:sz w:val="24"/>
                <w:szCs w:val="24"/>
              </w:rPr>
              <w:t>1.2.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Koordinatörü</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_Toc475523439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5</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40" w:history="1">
            <w:r w:rsidR="002B34BB" w:rsidRPr="002B34BB">
              <w:rPr>
                <w:rStyle w:val="Kpr"/>
                <w:rFonts w:ascii="Times New Roman" w:hAnsi="Times New Roman"/>
                <w:noProof/>
                <w:sz w:val="24"/>
                <w:szCs w:val="24"/>
              </w:rPr>
              <w:t>1.3.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Başvurunun Temsil Durumu</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6</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41" w:history="1">
            <w:r w:rsidR="002B34BB" w:rsidRPr="002B34BB">
              <w:rPr>
                <w:rStyle w:val="Kpr"/>
                <w:rFonts w:ascii="Times New Roman" w:hAnsi="Times New Roman"/>
                <w:noProof/>
                <w:sz w:val="24"/>
                <w:szCs w:val="24"/>
              </w:rPr>
              <w:t>1.4.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 Üreticilere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6</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42" w:history="1">
            <w:r w:rsidR="002B34BB" w:rsidRPr="002B34BB">
              <w:rPr>
                <w:rStyle w:val="Kpr"/>
                <w:rFonts w:ascii="Times New Roman" w:hAnsi="Times New Roman"/>
                <w:noProof/>
                <w:sz w:val="24"/>
                <w:szCs w:val="24"/>
              </w:rPr>
              <w:t>1.5.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Konusu Ürün</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7</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43" w:history="1">
            <w:r w:rsidR="002B34BB" w:rsidRPr="002B34BB">
              <w:rPr>
                <w:rStyle w:val="Kpr"/>
                <w:rFonts w:ascii="Times New Roman" w:hAnsi="Times New Roman"/>
                <w:noProof/>
                <w:sz w:val="24"/>
                <w:szCs w:val="24"/>
              </w:rPr>
              <w:t>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 S</w:t>
            </w:r>
            <w:r w:rsidR="002B34BB">
              <w:rPr>
                <w:rStyle w:val="Kpr"/>
                <w:rFonts w:ascii="Times New Roman" w:hAnsi="Times New Roman"/>
                <w:noProof/>
                <w:sz w:val="24"/>
                <w:szCs w:val="24"/>
              </w:rPr>
              <w:t>eyri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8</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44" w:history="1">
            <w:r w:rsidR="002B34BB" w:rsidRPr="002B34BB">
              <w:rPr>
                <w:rStyle w:val="Kpr"/>
                <w:rFonts w:ascii="Times New Roman" w:hAnsi="Times New Roman"/>
                <w:noProof/>
                <w:sz w:val="24"/>
                <w:szCs w:val="24"/>
              </w:rPr>
              <w:t>2.1.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Mutlak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8</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45" w:history="1">
            <w:r w:rsidR="002B34BB" w:rsidRPr="002B34BB">
              <w:rPr>
                <w:rStyle w:val="Kpr"/>
                <w:rFonts w:ascii="Times New Roman" w:hAnsi="Times New Roman"/>
                <w:noProof/>
                <w:sz w:val="24"/>
                <w:szCs w:val="24"/>
              </w:rPr>
              <w:t>2.2.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Nispi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8</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46" w:history="1">
            <w:r w:rsidR="002B34BB" w:rsidRPr="002B34BB">
              <w:rPr>
                <w:rStyle w:val="Kpr"/>
                <w:rFonts w:ascii="Times New Roman" w:hAnsi="Times New Roman"/>
                <w:noProof/>
                <w:sz w:val="24"/>
                <w:szCs w:val="24"/>
              </w:rPr>
              <w:t>2.3.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İthalatın Piyasa Payı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8</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47" w:history="1">
            <w:r w:rsidR="002B34BB" w:rsidRPr="002B34BB">
              <w:rPr>
                <w:rStyle w:val="Kpr"/>
                <w:rFonts w:ascii="Times New Roman" w:hAnsi="Times New Roman"/>
                <w:noProof/>
                <w:sz w:val="24"/>
                <w:szCs w:val="24"/>
              </w:rPr>
              <w:t>2.4.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Ülkeler İtibariyle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9</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48" w:history="1">
            <w:r w:rsidR="002B34BB" w:rsidRPr="002B34BB">
              <w:rPr>
                <w:rStyle w:val="Kpr"/>
                <w:rFonts w:ascii="Times New Roman" w:hAnsi="Times New Roman"/>
                <w:noProof/>
                <w:sz w:val="24"/>
                <w:szCs w:val="24"/>
              </w:rPr>
              <w:t>2.5.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 Fiyatları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9</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49" w:history="1">
            <w:r w:rsidR="002B34BB" w:rsidRPr="002B34BB">
              <w:rPr>
                <w:rStyle w:val="Kpr"/>
                <w:rFonts w:ascii="Times New Roman" w:hAnsi="Times New Roman"/>
                <w:noProof/>
                <w:sz w:val="24"/>
                <w:szCs w:val="24"/>
              </w:rPr>
              <w:t>2.6.</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İthalatın Gerçekleşme Koşulları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_Toc475523449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9</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50" w:history="1">
            <w:r w:rsidR="002B34BB" w:rsidRPr="002B34BB">
              <w:rPr>
                <w:rStyle w:val="Kpr"/>
                <w:rFonts w:ascii="Times New Roman" w:hAnsi="Times New Roman"/>
                <w:noProof/>
                <w:sz w:val="24"/>
                <w:szCs w:val="24"/>
              </w:rPr>
              <w:t>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Y</w:t>
            </w:r>
            <w:r w:rsidR="002B34BB">
              <w:rPr>
                <w:rStyle w:val="Kpr"/>
                <w:rFonts w:ascii="Times New Roman" w:hAnsi="Times New Roman"/>
                <w:noProof/>
                <w:sz w:val="24"/>
                <w:szCs w:val="24"/>
              </w:rPr>
              <w:t>erli Üreticinin Ekonomik Göstergegeleri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10</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51" w:history="1">
            <w:r w:rsidR="002B34BB" w:rsidRPr="002B34BB">
              <w:rPr>
                <w:rStyle w:val="Kpr"/>
                <w:rFonts w:ascii="Times New Roman" w:hAnsi="Times New Roman"/>
                <w:noProof/>
                <w:sz w:val="24"/>
                <w:szCs w:val="24"/>
              </w:rPr>
              <w:t>3.1.</w:t>
            </w:r>
            <w:r w:rsidR="002B34BB" w:rsidRPr="002B34BB">
              <w:rPr>
                <w:rFonts w:ascii="Times New Roman" w:hAnsi="Times New Roman"/>
                <w:noProof/>
                <w:sz w:val="24"/>
                <w:szCs w:val="24"/>
              </w:rPr>
              <w:tab/>
            </w:r>
            <w:r w:rsidR="002B34BB">
              <w:rPr>
                <w:rStyle w:val="Kpr"/>
                <w:rFonts w:ascii="Times New Roman" w:hAnsi="Times New Roman"/>
                <w:noProof/>
                <w:sz w:val="24"/>
                <w:szCs w:val="24"/>
              </w:rPr>
              <w:t>Başvuru S</w:t>
            </w:r>
            <w:r w:rsidR="002B34BB" w:rsidRPr="002B34BB">
              <w:rPr>
                <w:rStyle w:val="Kpr"/>
                <w:rFonts w:ascii="Times New Roman" w:hAnsi="Times New Roman"/>
                <w:noProof/>
                <w:sz w:val="24"/>
                <w:szCs w:val="24"/>
              </w:rPr>
              <w:t xml:space="preserve">ahibinin </w:t>
            </w:r>
            <w:r w:rsidR="002B34BB">
              <w:rPr>
                <w:rStyle w:val="Kpr"/>
                <w:rFonts w:ascii="Times New Roman" w:hAnsi="Times New Roman"/>
                <w:noProof/>
                <w:sz w:val="24"/>
                <w:szCs w:val="24"/>
              </w:rPr>
              <w:t>Ekonomik G</w:t>
            </w:r>
            <w:r w:rsidR="002B34BB" w:rsidRPr="002B34BB">
              <w:rPr>
                <w:rStyle w:val="Kpr"/>
                <w:rFonts w:ascii="Times New Roman" w:hAnsi="Times New Roman"/>
                <w:noProof/>
                <w:sz w:val="24"/>
                <w:szCs w:val="24"/>
              </w:rPr>
              <w:t>östergeleri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10</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52" w:history="1">
            <w:r w:rsidR="002B34BB" w:rsidRPr="002B34BB">
              <w:rPr>
                <w:rStyle w:val="Kpr"/>
                <w:rFonts w:ascii="Times New Roman" w:hAnsi="Times New Roman"/>
                <w:noProof/>
                <w:sz w:val="24"/>
                <w:szCs w:val="24"/>
              </w:rPr>
              <w:t>3.2.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Maliyetler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10</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53" w:history="1">
            <w:r w:rsidR="002B34BB" w:rsidRPr="002B34BB">
              <w:rPr>
                <w:rStyle w:val="Kpr"/>
                <w:rFonts w:ascii="Times New Roman" w:hAnsi="Times New Roman"/>
                <w:noProof/>
                <w:sz w:val="24"/>
                <w:szCs w:val="24"/>
              </w:rPr>
              <w:t>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Nedensellik Bağı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54" w:history="1">
            <w:r w:rsidR="002B34BB" w:rsidRPr="002B34BB">
              <w:rPr>
                <w:rStyle w:val="Kpr"/>
                <w:rFonts w:ascii="Times New Roman" w:hAnsi="Times New Roman"/>
                <w:noProof/>
                <w:sz w:val="24"/>
                <w:szCs w:val="24"/>
              </w:rPr>
              <w:t>4.1.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Fiyatlar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55" w:history="1">
            <w:r w:rsidR="002B34BB" w:rsidRPr="002B34BB">
              <w:rPr>
                <w:rStyle w:val="Kpr"/>
                <w:rFonts w:ascii="Times New Roman" w:hAnsi="Times New Roman"/>
                <w:noProof/>
                <w:sz w:val="24"/>
                <w:szCs w:val="24"/>
              </w:rPr>
              <w:t>4.2.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Fiyat Dışı Faktörler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56" w:history="1">
            <w:r w:rsidR="002B34BB" w:rsidRPr="002B34BB">
              <w:rPr>
                <w:rStyle w:val="Kpr"/>
                <w:rFonts w:ascii="Times New Roman" w:hAnsi="Times New Roman"/>
                <w:noProof/>
                <w:sz w:val="24"/>
                <w:szCs w:val="24"/>
              </w:rPr>
              <w:t>4.3.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Diğer Faktörlerin Etkisi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57" w:history="1">
            <w:r w:rsidR="002B34BB" w:rsidRPr="002B34BB">
              <w:rPr>
                <w:rStyle w:val="Kpr"/>
                <w:rFonts w:ascii="Times New Roman" w:hAnsi="Times New Roman"/>
                <w:noProof/>
                <w:sz w:val="24"/>
                <w:szCs w:val="24"/>
              </w:rPr>
              <w:t>5.</w:t>
            </w:r>
            <w:r w:rsidR="002B34BB" w:rsidRPr="002B34BB">
              <w:rPr>
                <w:rFonts w:ascii="Times New Roman" w:hAnsi="Times New Roman"/>
                <w:noProof/>
                <w:sz w:val="24"/>
                <w:szCs w:val="24"/>
              </w:rPr>
              <w:tab/>
            </w:r>
            <w:r w:rsidR="002B34BB">
              <w:rPr>
                <w:rStyle w:val="Kpr"/>
                <w:rFonts w:ascii="Times New Roman" w:hAnsi="Times New Roman"/>
                <w:noProof/>
                <w:sz w:val="24"/>
                <w:szCs w:val="24"/>
              </w:rPr>
              <w:t>Yeni</w:t>
            </w:r>
            <w:r w:rsidR="002B34BB" w:rsidRPr="002B34BB">
              <w:rPr>
                <w:rStyle w:val="Kpr"/>
                <w:rFonts w:ascii="Times New Roman" w:hAnsi="Times New Roman"/>
                <w:noProof/>
                <w:sz w:val="24"/>
                <w:szCs w:val="24"/>
              </w:rPr>
              <w:t xml:space="preserve"> Rekabet koşullarına Uyum</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11</w:t>
            </w:r>
            <w:r w:rsidR="002B34BB" w:rsidRPr="002B34BB">
              <w:rPr>
                <w:rFonts w:ascii="Times New Roman" w:hAnsi="Times New Roman"/>
                <w:noProof/>
                <w:webHidden/>
                <w:sz w:val="24"/>
                <w:szCs w:val="24"/>
              </w:rPr>
              <w:fldChar w:fldCharType="end"/>
            </w:r>
          </w:hyperlink>
        </w:p>
        <w:p w:rsidR="002B34BB" w:rsidRPr="002B34BB" w:rsidRDefault="00FA7CB5">
          <w:pPr>
            <w:pStyle w:val="T1"/>
            <w:rPr>
              <w:b w:val="0"/>
              <w:sz w:val="24"/>
              <w:szCs w:val="24"/>
            </w:rPr>
          </w:pPr>
          <w:hyperlink w:anchor="_Toc475523458" w:history="1">
            <w:r w:rsidR="002B34BB" w:rsidRPr="002B34BB">
              <w:rPr>
                <w:rStyle w:val="Kpr"/>
                <w:sz w:val="24"/>
                <w:szCs w:val="24"/>
              </w:rPr>
              <w:t>B.</w:t>
            </w:r>
            <w:r w:rsidR="002B34BB" w:rsidRPr="002B34BB">
              <w:rPr>
                <w:b w:val="0"/>
                <w:sz w:val="24"/>
                <w:szCs w:val="24"/>
              </w:rPr>
              <w:tab/>
            </w:r>
            <w:r w:rsidR="002B34BB" w:rsidRPr="002B34BB">
              <w:rPr>
                <w:rStyle w:val="Kpr"/>
                <w:sz w:val="24"/>
                <w:szCs w:val="24"/>
              </w:rPr>
              <w:t>KORUNMA ÖNLEMİ UZATMA SORUŞTURMASI BAŞVURU KILAVUZU</w:t>
            </w:r>
            <w:r w:rsidR="002B34BB" w:rsidRPr="002B34BB">
              <w:rPr>
                <w:webHidden/>
                <w:sz w:val="24"/>
                <w:szCs w:val="24"/>
              </w:rPr>
              <w:tab/>
            </w:r>
            <w:r w:rsidR="002B34BB" w:rsidRPr="002B34BB">
              <w:rPr>
                <w:webHidden/>
                <w:sz w:val="24"/>
                <w:szCs w:val="24"/>
              </w:rPr>
              <w:fldChar w:fldCharType="begin"/>
            </w:r>
            <w:r w:rsidR="002B34BB" w:rsidRPr="002B34BB">
              <w:rPr>
                <w:webHidden/>
                <w:sz w:val="24"/>
                <w:szCs w:val="24"/>
              </w:rPr>
              <w:instrText xml:space="preserve"> PAGEREF _Toc475523458 \h </w:instrText>
            </w:r>
            <w:r w:rsidR="002B34BB" w:rsidRPr="002B34BB">
              <w:rPr>
                <w:webHidden/>
                <w:sz w:val="24"/>
                <w:szCs w:val="24"/>
              </w:rPr>
            </w:r>
            <w:r w:rsidR="002B34BB" w:rsidRPr="002B34BB">
              <w:rPr>
                <w:webHidden/>
                <w:sz w:val="24"/>
                <w:szCs w:val="24"/>
              </w:rPr>
              <w:fldChar w:fldCharType="separate"/>
            </w:r>
            <w:r w:rsidR="0033185F">
              <w:rPr>
                <w:webHidden/>
                <w:sz w:val="24"/>
                <w:szCs w:val="24"/>
              </w:rPr>
              <w:t>18</w:t>
            </w:r>
            <w:r w:rsidR="002B34BB" w:rsidRPr="002B34BB">
              <w:rPr>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59" w:history="1">
            <w:r w:rsidR="002B34BB" w:rsidRPr="002B34BB">
              <w:rPr>
                <w:rStyle w:val="Kpr"/>
                <w:rFonts w:ascii="Times New Roman" w:hAnsi="Times New Roman"/>
                <w:noProof/>
                <w:sz w:val="24"/>
                <w:szCs w:val="24"/>
              </w:rPr>
              <w:t>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Başvuruya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_Toc475523459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60" w:history="1">
            <w:r w:rsidR="002B34BB" w:rsidRPr="002B34BB">
              <w:rPr>
                <w:rStyle w:val="Kpr"/>
                <w:rFonts w:ascii="Times New Roman" w:hAnsi="Times New Roman"/>
                <w:noProof/>
                <w:sz w:val="24"/>
                <w:szCs w:val="24"/>
              </w:rPr>
              <w:t>1.1.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61" w:history="1">
            <w:r w:rsidR="002B34BB" w:rsidRPr="002B34BB">
              <w:rPr>
                <w:rStyle w:val="Kpr"/>
                <w:rFonts w:ascii="Times New Roman" w:hAnsi="Times New Roman"/>
                <w:noProof/>
                <w:sz w:val="24"/>
                <w:szCs w:val="24"/>
              </w:rPr>
              <w:t>1.2.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Koordinatörü</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62" w:history="1">
            <w:r w:rsidR="002B34BB" w:rsidRPr="002B34BB">
              <w:rPr>
                <w:rStyle w:val="Kpr"/>
                <w:rFonts w:ascii="Times New Roman" w:hAnsi="Times New Roman"/>
                <w:noProof/>
                <w:sz w:val="24"/>
                <w:szCs w:val="24"/>
              </w:rPr>
              <w:t>1.3.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Başvurunun Temsil Durumu</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63" w:history="1">
            <w:r w:rsidR="002B34BB" w:rsidRPr="002B34BB">
              <w:rPr>
                <w:rStyle w:val="Kpr"/>
                <w:rFonts w:ascii="Times New Roman" w:hAnsi="Times New Roman"/>
                <w:noProof/>
                <w:sz w:val="24"/>
                <w:szCs w:val="24"/>
              </w:rPr>
              <w:t>1.4.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 Üreticilere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64" w:history="1">
            <w:r w:rsidR="002B34BB" w:rsidRPr="002B34BB">
              <w:rPr>
                <w:rStyle w:val="Kpr"/>
                <w:rFonts w:ascii="Times New Roman" w:hAnsi="Times New Roman"/>
                <w:noProof/>
                <w:sz w:val="24"/>
                <w:szCs w:val="24"/>
              </w:rPr>
              <w:t>1.5.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Konusu Ürün</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18</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65" w:history="1">
            <w:r w:rsidR="002B34BB" w:rsidRPr="002B34BB">
              <w:rPr>
                <w:rStyle w:val="Kpr"/>
                <w:rFonts w:ascii="Times New Roman" w:hAnsi="Times New Roman"/>
                <w:noProof/>
                <w:sz w:val="24"/>
                <w:szCs w:val="24"/>
              </w:rPr>
              <w:t>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 S</w:t>
            </w:r>
            <w:r w:rsidR="002B34BB">
              <w:rPr>
                <w:rStyle w:val="Kpr"/>
                <w:rFonts w:ascii="Times New Roman" w:hAnsi="Times New Roman"/>
                <w:noProof/>
                <w:sz w:val="24"/>
                <w:szCs w:val="24"/>
              </w:rPr>
              <w:t>eyri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19</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66" w:history="1">
            <w:r w:rsidR="002B34BB" w:rsidRPr="002B34BB">
              <w:rPr>
                <w:rStyle w:val="Kpr"/>
                <w:rFonts w:ascii="Times New Roman" w:hAnsi="Times New Roman"/>
                <w:noProof/>
                <w:sz w:val="24"/>
                <w:szCs w:val="24"/>
              </w:rPr>
              <w:t>2.1.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Mutlak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19</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67" w:history="1">
            <w:r w:rsidR="002B34BB" w:rsidRPr="002B34BB">
              <w:rPr>
                <w:rStyle w:val="Kpr"/>
                <w:rFonts w:ascii="Times New Roman" w:hAnsi="Times New Roman"/>
                <w:noProof/>
                <w:sz w:val="24"/>
                <w:szCs w:val="24"/>
              </w:rPr>
              <w:t>2.2.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Nispi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19</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68" w:history="1">
            <w:r w:rsidR="002B34BB" w:rsidRPr="002B34BB">
              <w:rPr>
                <w:rStyle w:val="Kpr"/>
                <w:rFonts w:ascii="Times New Roman" w:hAnsi="Times New Roman"/>
                <w:noProof/>
                <w:sz w:val="24"/>
                <w:szCs w:val="24"/>
              </w:rPr>
              <w:t>2.3.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İthalatın Piyasa Payı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19</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69" w:history="1">
            <w:r w:rsidR="002B34BB" w:rsidRPr="002B34BB">
              <w:rPr>
                <w:rStyle w:val="Kpr"/>
                <w:rFonts w:ascii="Times New Roman" w:hAnsi="Times New Roman"/>
                <w:noProof/>
                <w:sz w:val="24"/>
                <w:szCs w:val="24"/>
              </w:rPr>
              <w:t>2.4.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Ülkeler İtibariyle İthalat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_Toc475523469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70" w:history="1">
            <w:r w:rsidR="002B34BB" w:rsidRPr="002B34BB">
              <w:rPr>
                <w:rStyle w:val="Kpr"/>
                <w:rFonts w:ascii="Times New Roman" w:hAnsi="Times New Roman"/>
                <w:noProof/>
                <w:sz w:val="24"/>
                <w:szCs w:val="24"/>
              </w:rPr>
              <w:t>2.5.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 Fiyatları ve İthalatın Gerçekleşme Koşulları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71" w:history="1">
            <w:r w:rsidR="002B34BB" w:rsidRPr="002B34BB">
              <w:rPr>
                <w:rStyle w:val="Kpr"/>
                <w:rFonts w:ascii="Times New Roman" w:hAnsi="Times New Roman"/>
                <w:noProof/>
                <w:sz w:val="24"/>
                <w:szCs w:val="24"/>
              </w:rPr>
              <w:t>2.6.</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İthalatın Gerçekleşme Koşulları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72" w:history="1">
            <w:r w:rsidR="002B34BB" w:rsidRPr="002B34BB">
              <w:rPr>
                <w:rStyle w:val="Kpr"/>
                <w:rFonts w:ascii="Times New Roman" w:hAnsi="Times New Roman"/>
                <w:noProof/>
                <w:sz w:val="24"/>
                <w:szCs w:val="24"/>
              </w:rPr>
              <w:t>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Y</w:t>
            </w:r>
            <w:r w:rsidR="002B34BB">
              <w:rPr>
                <w:rStyle w:val="Kpr"/>
                <w:rFonts w:ascii="Times New Roman" w:hAnsi="Times New Roman"/>
                <w:noProof/>
                <w:sz w:val="24"/>
                <w:szCs w:val="24"/>
              </w:rPr>
              <w:t>erli Üreticinin Ekonomik Göstergeleri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73" w:history="1">
            <w:r w:rsidR="002B34BB" w:rsidRPr="002B34BB">
              <w:rPr>
                <w:rStyle w:val="Kpr"/>
                <w:rFonts w:ascii="Times New Roman" w:hAnsi="Times New Roman"/>
                <w:noProof/>
                <w:sz w:val="24"/>
                <w:szCs w:val="24"/>
              </w:rPr>
              <w:t>3.1.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 sahibinin ekonomik göstergeleri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74" w:history="1">
            <w:r w:rsidR="002B34BB" w:rsidRPr="002B34BB">
              <w:rPr>
                <w:rStyle w:val="Kpr"/>
                <w:rFonts w:ascii="Times New Roman" w:hAnsi="Times New Roman"/>
                <w:noProof/>
                <w:sz w:val="24"/>
                <w:szCs w:val="24"/>
              </w:rPr>
              <w:t>3.2.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Maliyetler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75" w:history="1">
            <w:r w:rsidR="002B34BB" w:rsidRPr="002B34BB">
              <w:rPr>
                <w:rStyle w:val="Kpr"/>
                <w:rFonts w:ascii="Times New Roman" w:hAnsi="Times New Roman"/>
                <w:noProof/>
                <w:sz w:val="24"/>
                <w:szCs w:val="24"/>
              </w:rPr>
              <w:t>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Nedensellik Bağı</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76" w:history="1">
            <w:r w:rsidR="002B34BB" w:rsidRPr="002B34BB">
              <w:rPr>
                <w:rStyle w:val="Kpr"/>
                <w:rFonts w:ascii="Times New Roman" w:hAnsi="Times New Roman"/>
                <w:noProof/>
                <w:sz w:val="24"/>
                <w:szCs w:val="24"/>
              </w:rPr>
              <w:t>4.1.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Fiyatlar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20</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77" w:history="1">
            <w:r w:rsidR="002B34BB" w:rsidRPr="002B34BB">
              <w:rPr>
                <w:rStyle w:val="Kpr"/>
                <w:rFonts w:ascii="Times New Roman" w:hAnsi="Times New Roman"/>
                <w:noProof/>
                <w:sz w:val="24"/>
                <w:szCs w:val="24"/>
              </w:rPr>
              <w:t>4.2.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Fiyat Dışı Faktörler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21</w:t>
            </w:r>
            <w:r w:rsidR="002B34BB" w:rsidRPr="002B34BB">
              <w:rPr>
                <w:rFonts w:ascii="Times New Roman" w:hAnsi="Times New Roman"/>
                <w:noProof/>
                <w:webHidden/>
                <w:sz w:val="24"/>
                <w:szCs w:val="24"/>
              </w:rPr>
              <w:fldChar w:fldCharType="end"/>
            </w:r>
          </w:hyperlink>
        </w:p>
        <w:p w:rsidR="002B34BB" w:rsidRPr="002B34BB" w:rsidRDefault="00FA7CB5">
          <w:pPr>
            <w:pStyle w:val="T3"/>
            <w:tabs>
              <w:tab w:val="left" w:pos="1100"/>
              <w:tab w:val="right" w:leader="dot" w:pos="9062"/>
            </w:tabs>
            <w:rPr>
              <w:rFonts w:ascii="Times New Roman" w:hAnsi="Times New Roman"/>
              <w:noProof/>
              <w:sz w:val="24"/>
              <w:szCs w:val="24"/>
            </w:rPr>
          </w:pPr>
          <w:hyperlink w:anchor="_Toc475523478" w:history="1">
            <w:r w:rsidR="002B34BB" w:rsidRPr="002B34BB">
              <w:rPr>
                <w:rStyle w:val="Kpr"/>
                <w:rFonts w:ascii="Times New Roman" w:hAnsi="Times New Roman"/>
                <w:noProof/>
                <w:sz w:val="24"/>
                <w:szCs w:val="24"/>
              </w:rPr>
              <w:t>4.3.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Diğer Faktörlerin Etkisi</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21</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79" w:history="1">
            <w:r w:rsidR="002B34BB" w:rsidRPr="002B34BB">
              <w:rPr>
                <w:rStyle w:val="Kpr"/>
                <w:rFonts w:ascii="Times New Roman" w:hAnsi="Times New Roman"/>
                <w:noProof/>
                <w:sz w:val="24"/>
                <w:szCs w:val="24"/>
              </w:rPr>
              <w:t>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Y</w:t>
            </w:r>
            <w:r w:rsidR="008C5E2B">
              <w:rPr>
                <w:rStyle w:val="Kpr"/>
                <w:rFonts w:ascii="Times New Roman" w:hAnsi="Times New Roman"/>
                <w:noProof/>
                <w:sz w:val="24"/>
                <w:szCs w:val="24"/>
              </w:rPr>
              <w:t>eni</w:t>
            </w:r>
            <w:r w:rsidR="002B34BB" w:rsidRPr="002B34BB">
              <w:rPr>
                <w:rStyle w:val="Kpr"/>
                <w:rFonts w:ascii="Times New Roman" w:hAnsi="Times New Roman"/>
                <w:noProof/>
                <w:sz w:val="24"/>
                <w:szCs w:val="24"/>
              </w:rPr>
              <w:t xml:space="preserve"> Rekabet K</w:t>
            </w:r>
            <w:r w:rsidR="008C5E2B">
              <w:rPr>
                <w:rStyle w:val="Kpr"/>
                <w:rFonts w:ascii="Times New Roman" w:hAnsi="Times New Roman"/>
                <w:noProof/>
                <w:sz w:val="24"/>
                <w:szCs w:val="24"/>
              </w:rPr>
              <w:t>oşullarına</w:t>
            </w:r>
            <w:r w:rsidR="002B34BB" w:rsidRPr="002B34BB">
              <w:rPr>
                <w:rStyle w:val="Kpr"/>
                <w:rFonts w:ascii="Times New Roman" w:hAnsi="Times New Roman"/>
                <w:noProof/>
                <w:sz w:val="24"/>
                <w:szCs w:val="24"/>
              </w:rPr>
              <w:t xml:space="preserve"> Uyum</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_Toc475523479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21</w:t>
            </w:r>
            <w:r w:rsidR="002B34BB" w:rsidRPr="002B34BB">
              <w:rPr>
                <w:rFonts w:ascii="Times New Roman" w:hAnsi="Times New Roman"/>
                <w:noProof/>
                <w:webHidden/>
                <w:sz w:val="24"/>
                <w:szCs w:val="24"/>
              </w:rPr>
              <w:fldChar w:fldCharType="end"/>
            </w:r>
          </w:hyperlink>
        </w:p>
        <w:p w:rsidR="002B34BB" w:rsidRPr="002B34BB" w:rsidRDefault="00FA7CB5">
          <w:pPr>
            <w:pStyle w:val="T1"/>
            <w:rPr>
              <w:b w:val="0"/>
              <w:sz w:val="24"/>
              <w:szCs w:val="24"/>
            </w:rPr>
          </w:pPr>
          <w:hyperlink w:anchor="_Toc475523480" w:history="1">
            <w:r w:rsidR="002B34BB" w:rsidRPr="002B34BB">
              <w:rPr>
                <w:rStyle w:val="Kpr"/>
                <w:sz w:val="24"/>
                <w:szCs w:val="24"/>
              </w:rPr>
              <w:t>C.</w:t>
            </w:r>
            <w:r w:rsidR="002B34BB" w:rsidRPr="002B34BB">
              <w:rPr>
                <w:b w:val="0"/>
                <w:sz w:val="24"/>
                <w:szCs w:val="24"/>
              </w:rPr>
              <w:tab/>
            </w:r>
            <w:r w:rsidR="002B34BB" w:rsidRPr="002B34BB">
              <w:rPr>
                <w:rStyle w:val="Kpr"/>
                <w:sz w:val="24"/>
                <w:szCs w:val="24"/>
              </w:rPr>
              <w:t>KORUNMA ÖNLEMLERİ HAKKINDA GENEL BİLGİLENDİRME NOTU</w:t>
            </w:r>
            <w:r w:rsidR="002B34BB" w:rsidRPr="002B34BB">
              <w:rPr>
                <w:webHidden/>
                <w:sz w:val="24"/>
                <w:szCs w:val="24"/>
              </w:rPr>
              <w:tab/>
            </w:r>
            <w:r w:rsidR="002B34BB" w:rsidRPr="002B34BB">
              <w:rPr>
                <w:webHidden/>
                <w:sz w:val="24"/>
                <w:szCs w:val="24"/>
              </w:rPr>
              <w:fldChar w:fldCharType="begin"/>
            </w:r>
            <w:r w:rsidR="002B34BB" w:rsidRPr="002B34BB">
              <w:rPr>
                <w:webHidden/>
                <w:sz w:val="24"/>
                <w:szCs w:val="24"/>
              </w:rPr>
              <w:instrText xml:space="preserve"> PAGEREF _Toc475523480 \h </w:instrText>
            </w:r>
            <w:r w:rsidR="002B34BB" w:rsidRPr="002B34BB">
              <w:rPr>
                <w:webHidden/>
                <w:sz w:val="24"/>
                <w:szCs w:val="24"/>
              </w:rPr>
            </w:r>
            <w:r w:rsidR="002B34BB" w:rsidRPr="002B34BB">
              <w:rPr>
                <w:webHidden/>
                <w:sz w:val="24"/>
                <w:szCs w:val="24"/>
              </w:rPr>
              <w:fldChar w:fldCharType="separate"/>
            </w:r>
            <w:r w:rsidR="0033185F">
              <w:rPr>
                <w:webHidden/>
                <w:sz w:val="24"/>
                <w:szCs w:val="24"/>
              </w:rPr>
              <w:t>23</w:t>
            </w:r>
            <w:r w:rsidR="002B34BB" w:rsidRPr="002B34BB">
              <w:rPr>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81" w:history="1">
            <w:r w:rsidR="002B34BB" w:rsidRPr="002B34BB">
              <w:rPr>
                <w:rStyle w:val="Kpr"/>
                <w:rFonts w:ascii="Times New Roman" w:hAnsi="Times New Roman"/>
                <w:noProof/>
                <w:sz w:val="24"/>
                <w:szCs w:val="24"/>
              </w:rPr>
              <w:t>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w:t>
            </w:r>
            <w:r w:rsidR="002B34BB">
              <w:rPr>
                <w:rStyle w:val="Kpr"/>
                <w:rFonts w:ascii="Times New Roman" w:hAnsi="Times New Roman"/>
                <w:noProof/>
                <w:sz w:val="24"/>
                <w:szCs w:val="24"/>
              </w:rPr>
              <w:t>thalatta Korunma Önlemleri Nedir</w:t>
            </w:r>
            <w:r w:rsidR="002B34BB" w:rsidRPr="002B34BB">
              <w:rPr>
                <w:rStyle w:val="Kpr"/>
                <w:rFonts w:ascii="Times New Roman" w:hAnsi="Times New Roman"/>
                <w:noProof/>
                <w:sz w:val="24"/>
                <w:szCs w:val="24"/>
              </w:rPr>
              <w:t>?</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23</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82" w:history="1">
            <w:r w:rsidR="002B34BB" w:rsidRPr="002B34BB">
              <w:rPr>
                <w:rStyle w:val="Kpr"/>
                <w:rFonts w:ascii="Times New Roman" w:hAnsi="Times New Roman"/>
                <w:noProof/>
                <w:sz w:val="24"/>
                <w:szCs w:val="24"/>
              </w:rPr>
              <w:t>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Önlemi Alınması İçin Gereken Şartlar Nelerdir?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23</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83" w:history="1">
            <w:r w:rsidR="002B34BB" w:rsidRPr="002B34BB">
              <w:rPr>
                <w:rStyle w:val="Kpr"/>
                <w:rFonts w:ascii="Times New Roman" w:hAnsi="Times New Roman"/>
                <w:noProof/>
                <w:sz w:val="24"/>
                <w:szCs w:val="24"/>
              </w:rPr>
              <w:t>3.</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Korunma Önlemi ile Haksız Rekabete Karşı Önlem (Anti-damping) arasındaki fark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_Toc475523483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23</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84" w:history="1">
            <w:r w:rsidR="002B34BB" w:rsidRPr="002B34BB">
              <w:rPr>
                <w:rStyle w:val="Kpr"/>
                <w:rFonts w:ascii="Times New Roman" w:hAnsi="Times New Roman"/>
                <w:noProof/>
                <w:sz w:val="24"/>
                <w:szCs w:val="24"/>
              </w:rPr>
              <w:t>4.</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Öngörülmeyen Gelişme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_Toc475523484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24</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85" w:history="1">
            <w:r w:rsidR="002B34BB" w:rsidRPr="002B34BB">
              <w:rPr>
                <w:rStyle w:val="Kpr"/>
                <w:rFonts w:ascii="Times New Roman" w:hAnsi="Times New Roman"/>
                <w:noProof/>
                <w:sz w:val="24"/>
                <w:szCs w:val="24"/>
              </w:rPr>
              <w:t>5.</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Önlemi Soruşturması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_Toc475523485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26</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86" w:history="1">
            <w:r w:rsidR="002B34BB" w:rsidRPr="002B34BB">
              <w:rPr>
                <w:rStyle w:val="Kpr"/>
                <w:rFonts w:ascii="Times New Roman" w:hAnsi="Times New Roman"/>
                <w:noProof/>
                <w:sz w:val="24"/>
                <w:szCs w:val="24"/>
              </w:rPr>
              <w:t>6.</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Önlemlerini Değerlendirme Kurulu (Kurul)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_Toc475523486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26</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87" w:history="1">
            <w:r w:rsidR="002B34BB" w:rsidRPr="002B34BB">
              <w:rPr>
                <w:rStyle w:val="Kpr"/>
                <w:rFonts w:ascii="Times New Roman" w:hAnsi="Times New Roman"/>
                <w:noProof/>
                <w:sz w:val="24"/>
                <w:szCs w:val="24"/>
              </w:rPr>
              <w:t>7.</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Önlemi Alınmasının Aşamaları Nelerdir?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_Toc475523487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26</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88" w:history="1">
            <w:r w:rsidR="002B34BB" w:rsidRPr="002B34BB">
              <w:rPr>
                <w:rStyle w:val="Kpr"/>
                <w:rFonts w:ascii="Times New Roman" w:hAnsi="Times New Roman"/>
                <w:noProof/>
                <w:sz w:val="24"/>
                <w:szCs w:val="24"/>
              </w:rPr>
              <w:t>8.</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Önleminin Uygulanma Süresi Ne Kadardır?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_Toc475523488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27</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660"/>
              <w:tab w:val="right" w:leader="dot" w:pos="9062"/>
            </w:tabs>
            <w:rPr>
              <w:rFonts w:ascii="Times New Roman" w:hAnsi="Times New Roman"/>
              <w:noProof/>
              <w:sz w:val="24"/>
              <w:szCs w:val="24"/>
            </w:rPr>
          </w:pPr>
          <w:hyperlink w:anchor="_Toc475523489" w:history="1">
            <w:r w:rsidR="002B34BB" w:rsidRPr="002B34BB">
              <w:rPr>
                <w:rStyle w:val="Kpr"/>
                <w:rFonts w:ascii="Times New Roman" w:hAnsi="Times New Roman"/>
                <w:noProof/>
                <w:sz w:val="24"/>
                <w:szCs w:val="24"/>
              </w:rPr>
              <w:t>9.</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Alınabilecek Korunma Önleminin Türü ve Miktarı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_Toc475523489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27</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880"/>
              <w:tab w:val="right" w:leader="dot" w:pos="9062"/>
            </w:tabs>
            <w:rPr>
              <w:rFonts w:ascii="Times New Roman" w:hAnsi="Times New Roman"/>
              <w:noProof/>
              <w:sz w:val="24"/>
              <w:szCs w:val="24"/>
            </w:rPr>
          </w:pPr>
          <w:hyperlink w:anchor="_Toc475523490" w:history="1">
            <w:r w:rsidR="002B34BB" w:rsidRPr="002B34BB">
              <w:rPr>
                <w:rStyle w:val="Kpr"/>
                <w:rFonts w:ascii="Times New Roman" w:hAnsi="Times New Roman"/>
                <w:noProof/>
                <w:sz w:val="24"/>
                <w:szCs w:val="24"/>
              </w:rPr>
              <w:t>10.</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Geçici Korunma Önlemi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_Toc475523490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27</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880"/>
              <w:tab w:val="right" w:leader="dot" w:pos="9062"/>
            </w:tabs>
            <w:rPr>
              <w:rFonts w:ascii="Times New Roman" w:hAnsi="Times New Roman"/>
              <w:noProof/>
              <w:sz w:val="24"/>
              <w:szCs w:val="24"/>
            </w:rPr>
          </w:pPr>
          <w:hyperlink w:anchor="_Toc475523491" w:history="1">
            <w:r w:rsidR="002B34BB" w:rsidRPr="002B34BB">
              <w:rPr>
                <w:rStyle w:val="Kpr"/>
                <w:rFonts w:ascii="Times New Roman" w:hAnsi="Times New Roman"/>
                <w:noProof/>
                <w:sz w:val="24"/>
                <w:szCs w:val="24"/>
              </w:rPr>
              <w:t>11.</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İthalatta Korunma Önlemlerini Düzenleyen Çerçeve Mevzuat Nedir?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_Toc475523491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28</w:t>
            </w:r>
            <w:r w:rsidR="002B34BB" w:rsidRPr="002B34BB">
              <w:rPr>
                <w:rFonts w:ascii="Times New Roman" w:hAnsi="Times New Roman"/>
                <w:noProof/>
                <w:webHidden/>
                <w:sz w:val="24"/>
                <w:szCs w:val="24"/>
              </w:rPr>
              <w:fldChar w:fldCharType="end"/>
            </w:r>
          </w:hyperlink>
        </w:p>
        <w:p w:rsidR="002B34BB" w:rsidRPr="002B34BB" w:rsidRDefault="00FA7CB5">
          <w:pPr>
            <w:pStyle w:val="T2"/>
            <w:tabs>
              <w:tab w:val="left" w:pos="880"/>
              <w:tab w:val="right" w:leader="dot" w:pos="9062"/>
            </w:tabs>
            <w:rPr>
              <w:rFonts w:ascii="Times New Roman" w:hAnsi="Times New Roman"/>
              <w:noProof/>
              <w:sz w:val="24"/>
              <w:szCs w:val="24"/>
            </w:rPr>
          </w:pPr>
          <w:hyperlink w:anchor="_Toc475523492" w:history="1">
            <w:r w:rsidR="002B34BB" w:rsidRPr="002B34BB">
              <w:rPr>
                <w:rStyle w:val="Kpr"/>
                <w:rFonts w:ascii="Times New Roman" w:hAnsi="Times New Roman"/>
                <w:noProof/>
                <w:sz w:val="24"/>
                <w:szCs w:val="24"/>
              </w:rPr>
              <w:t>12.</w:t>
            </w:r>
            <w:r w:rsidR="002B34BB" w:rsidRPr="002B34BB">
              <w:rPr>
                <w:rFonts w:ascii="Times New Roman" w:hAnsi="Times New Roman"/>
                <w:noProof/>
                <w:sz w:val="24"/>
                <w:szCs w:val="24"/>
              </w:rPr>
              <w:tab/>
            </w:r>
            <w:r w:rsidR="002B34BB" w:rsidRPr="002B34BB">
              <w:rPr>
                <w:rStyle w:val="Kpr"/>
                <w:rFonts w:ascii="Times New Roman" w:hAnsi="Times New Roman"/>
                <w:noProof/>
                <w:sz w:val="24"/>
                <w:szCs w:val="24"/>
              </w:rPr>
              <w:t>Başvuruya İlişkin Bilgiler</w:t>
            </w:r>
            <w:r w:rsidR="002B34BB" w:rsidRPr="002B34BB">
              <w:rPr>
                <w:rFonts w:ascii="Times New Roman" w:hAnsi="Times New Roman"/>
                <w:noProof/>
                <w:webHidden/>
                <w:sz w:val="24"/>
                <w:szCs w:val="24"/>
              </w:rPr>
              <w:tab/>
            </w:r>
            <w:r w:rsidR="002B34BB" w:rsidRPr="002B34BB">
              <w:rPr>
                <w:rFonts w:ascii="Times New Roman" w:hAnsi="Times New Roman"/>
                <w:noProof/>
                <w:webHidden/>
                <w:sz w:val="24"/>
                <w:szCs w:val="24"/>
              </w:rPr>
              <w:fldChar w:fldCharType="begin"/>
            </w:r>
            <w:r w:rsidR="002B34BB" w:rsidRPr="002B34BB">
              <w:rPr>
                <w:rFonts w:ascii="Times New Roman" w:hAnsi="Times New Roman"/>
                <w:noProof/>
                <w:webHidden/>
                <w:sz w:val="24"/>
                <w:szCs w:val="24"/>
              </w:rPr>
              <w:instrText xml:space="preserve"> PAGEREF _Toc475523492 \h </w:instrText>
            </w:r>
            <w:r w:rsidR="002B34BB" w:rsidRPr="002B34BB">
              <w:rPr>
                <w:rFonts w:ascii="Times New Roman" w:hAnsi="Times New Roman"/>
                <w:noProof/>
                <w:webHidden/>
                <w:sz w:val="24"/>
                <w:szCs w:val="24"/>
              </w:rPr>
            </w:r>
            <w:r w:rsidR="002B34BB" w:rsidRPr="002B34BB">
              <w:rPr>
                <w:rFonts w:ascii="Times New Roman" w:hAnsi="Times New Roman"/>
                <w:noProof/>
                <w:webHidden/>
                <w:sz w:val="24"/>
                <w:szCs w:val="24"/>
              </w:rPr>
              <w:fldChar w:fldCharType="separate"/>
            </w:r>
            <w:r w:rsidR="0033185F">
              <w:rPr>
                <w:rFonts w:ascii="Times New Roman" w:hAnsi="Times New Roman"/>
                <w:noProof/>
                <w:webHidden/>
                <w:sz w:val="24"/>
                <w:szCs w:val="24"/>
              </w:rPr>
              <w:t>28</w:t>
            </w:r>
            <w:r w:rsidR="002B34BB" w:rsidRPr="002B34BB">
              <w:rPr>
                <w:rFonts w:ascii="Times New Roman" w:hAnsi="Times New Roman"/>
                <w:noProof/>
                <w:webHidden/>
                <w:sz w:val="24"/>
                <w:szCs w:val="24"/>
              </w:rPr>
              <w:fldChar w:fldCharType="end"/>
            </w:r>
          </w:hyperlink>
        </w:p>
        <w:p w:rsidR="00D37946" w:rsidRDefault="00D37946">
          <w:r w:rsidRPr="002B34BB">
            <w:rPr>
              <w:rFonts w:ascii="Times New Roman" w:hAnsi="Times New Roman" w:cs="Times New Roman"/>
              <w:b/>
              <w:bCs/>
              <w:sz w:val="24"/>
              <w:szCs w:val="24"/>
            </w:rPr>
            <w:fldChar w:fldCharType="end"/>
          </w:r>
        </w:p>
      </w:sdtContent>
    </w:sdt>
    <w:p w:rsidR="00D37946" w:rsidRDefault="00D37946">
      <w:r>
        <w:br w:type="page"/>
      </w:r>
    </w:p>
    <w:p w:rsidR="00FF3C8A" w:rsidRPr="00914AE5" w:rsidRDefault="00657CA5" w:rsidP="00F339C0">
      <w:pPr>
        <w:pStyle w:val="Balk1"/>
      </w:pPr>
      <w:bookmarkStart w:id="5" w:name="_Toc475523436"/>
      <w:r w:rsidRPr="00914AE5">
        <w:lastRenderedPageBreak/>
        <w:t xml:space="preserve">KORUNMA ÖNLEMİ </w:t>
      </w:r>
      <w:r w:rsidR="00D04353">
        <w:t xml:space="preserve">UZATMA SORUŞTURMASI </w:t>
      </w:r>
      <w:r w:rsidRPr="00914AE5">
        <w:t>BAŞVURU FORMU</w:t>
      </w:r>
      <w:bookmarkEnd w:id="0"/>
      <w:bookmarkEnd w:id="5"/>
    </w:p>
    <w:p w:rsidR="00F339C0" w:rsidRPr="00914AE5" w:rsidRDefault="00335CD5" w:rsidP="00E104C5">
      <w:pPr>
        <w:pStyle w:val="Balk2"/>
        <w:numPr>
          <w:ilvl w:val="0"/>
          <w:numId w:val="5"/>
        </w:numPr>
        <w:ind w:left="567" w:hanging="283"/>
      </w:pPr>
      <w:bookmarkStart w:id="6" w:name="_Toc475523437"/>
      <w:r w:rsidRPr="00914AE5">
        <w:t>Başvuruya İlişkin Bilgiler</w:t>
      </w:r>
      <w:bookmarkEnd w:id="6"/>
    </w:p>
    <w:p w:rsidR="00335CD5" w:rsidRPr="00914AE5" w:rsidRDefault="00335CD5" w:rsidP="00696353">
      <w:pPr>
        <w:pStyle w:val="Balk3"/>
        <w:numPr>
          <w:ilvl w:val="1"/>
          <w:numId w:val="7"/>
        </w:numPr>
      </w:pPr>
      <w:bookmarkStart w:id="7" w:name="_Toc475523438"/>
      <w:r w:rsidRPr="00914AE5">
        <w:t>Başvuru Sahibi</w:t>
      </w:r>
      <w:bookmarkEnd w:id="7"/>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6095"/>
      </w:tblGrid>
      <w:tr w:rsidR="00160943" w:rsidRPr="00914AE5" w:rsidTr="00B67823">
        <w:trPr>
          <w:trHeight w:val="510"/>
        </w:trPr>
        <w:tc>
          <w:tcPr>
            <w:tcW w:w="9072" w:type="dxa"/>
            <w:gridSpan w:val="2"/>
            <w:vAlign w:val="center"/>
          </w:tcPr>
          <w:p w:rsidR="00160943" w:rsidRPr="00914AE5" w:rsidRDefault="00160943" w:rsidP="0042054A">
            <w:pPr>
              <w:jc w:val="center"/>
              <w:rPr>
                <w:rFonts w:ascii="Times New Roman" w:hAnsi="Times New Roman" w:cs="Times New Roman"/>
                <w:b/>
                <w:sz w:val="24"/>
                <w:szCs w:val="24"/>
              </w:rPr>
            </w:pPr>
            <w:r w:rsidRPr="00914AE5">
              <w:rPr>
                <w:rFonts w:ascii="Times New Roman" w:hAnsi="Times New Roman" w:cs="Times New Roman"/>
                <w:b/>
                <w:sz w:val="24"/>
                <w:szCs w:val="24"/>
              </w:rPr>
              <w:t>Başvuru Sahibi Firma/Kuruluş</w:t>
            </w: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Unvan</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Vergi Numarası</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Adres</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Telefon</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Faks</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E-posta</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İnternet sitesi</w:t>
            </w:r>
          </w:p>
        </w:tc>
        <w:tc>
          <w:tcPr>
            <w:tcW w:w="6095" w:type="dxa"/>
            <w:vAlign w:val="center"/>
          </w:tcPr>
          <w:p w:rsidR="00160943" w:rsidRPr="00914AE5" w:rsidRDefault="00160943" w:rsidP="0042054A">
            <w:pPr>
              <w:rPr>
                <w:rFonts w:ascii="Times New Roman" w:hAnsi="Times New Roman" w:cs="Times New Roman"/>
                <w:sz w:val="24"/>
                <w:szCs w:val="24"/>
              </w:rPr>
            </w:pPr>
          </w:p>
        </w:tc>
      </w:tr>
      <w:tr w:rsidR="00160943" w:rsidRPr="00914AE5" w:rsidTr="007272FF">
        <w:trPr>
          <w:trHeight w:val="510"/>
        </w:trPr>
        <w:tc>
          <w:tcPr>
            <w:tcW w:w="2977" w:type="dxa"/>
            <w:vAlign w:val="center"/>
          </w:tcPr>
          <w:p w:rsidR="00160943" w:rsidRPr="00914AE5" w:rsidRDefault="00375AA0" w:rsidP="0042054A">
            <w:pPr>
              <w:rPr>
                <w:rFonts w:ascii="Times New Roman" w:hAnsi="Times New Roman" w:cs="Times New Roman"/>
                <w:b/>
                <w:sz w:val="24"/>
                <w:szCs w:val="24"/>
              </w:rPr>
            </w:pPr>
            <w:r w:rsidRPr="00914AE5">
              <w:rPr>
                <w:rFonts w:ascii="Times New Roman" w:hAnsi="Times New Roman" w:cs="Times New Roman"/>
                <w:b/>
                <w:sz w:val="24"/>
                <w:szCs w:val="24"/>
              </w:rPr>
              <w:t>Y</w:t>
            </w:r>
            <w:r w:rsidR="00160943" w:rsidRPr="00914AE5">
              <w:rPr>
                <w:rFonts w:ascii="Times New Roman" w:hAnsi="Times New Roman" w:cs="Times New Roman"/>
                <w:b/>
                <w:sz w:val="24"/>
                <w:szCs w:val="24"/>
              </w:rPr>
              <w:t xml:space="preserve">etkilinin </w:t>
            </w:r>
            <w:r w:rsidRPr="00914AE5">
              <w:rPr>
                <w:rFonts w:ascii="Times New Roman" w:hAnsi="Times New Roman" w:cs="Times New Roman"/>
                <w:b/>
                <w:sz w:val="24"/>
                <w:szCs w:val="24"/>
              </w:rPr>
              <w:t xml:space="preserve">kişinin </w:t>
            </w:r>
            <w:r w:rsidR="00160943" w:rsidRPr="00914AE5">
              <w:rPr>
                <w:rFonts w:ascii="Times New Roman" w:hAnsi="Times New Roman" w:cs="Times New Roman"/>
                <w:b/>
                <w:sz w:val="24"/>
                <w:szCs w:val="24"/>
              </w:rPr>
              <w:t>ismi, unvanı ve irtibat bilgileri</w:t>
            </w:r>
          </w:p>
        </w:tc>
        <w:tc>
          <w:tcPr>
            <w:tcW w:w="6095" w:type="dxa"/>
            <w:vAlign w:val="center"/>
          </w:tcPr>
          <w:p w:rsidR="00160943" w:rsidRPr="00914AE5" w:rsidRDefault="00160943" w:rsidP="0042054A">
            <w:pPr>
              <w:rPr>
                <w:rFonts w:ascii="Times New Roman" w:hAnsi="Times New Roman" w:cs="Times New Roman"/>
                <w:sz w:val="24"/>
                <w:szCs w:val="24"/>
              </w:rPr>
            </w:pPr>
          </w:p>
        </w:tc>
      </w:tr>
    </w:tbl>
    <w:p w:rsidR="00160943" w:rsidRPr="00914AE5" w:rsidRDefault="00E45170" w:rsidP="00E45170">
      <w:pPr>
        <w:pStyle w:val="Stil3"/>
        <w:rPr>
          <w:sz w:val="24"/>
          <w:szCs w:val="24"/>
        </w:rPr>
      </w:pPr>
      <w:r w:rsidRPr="00914AE5">
        <w:rPr>
          <w:sz w:val="24"/>
          <w:szCs w:val="24"/>
        </w:rPr>
        <w:tab/>
      </w:r>
    </w:p>
    <w:p w:rsidR="00B67823" w:rsidRPr="00914AE5" w:rsidRDefault="00B67823" w:rsidP="00696353">
      <w:pPr>
        <w:pStyle w:val="Balk3"/>
        <w:numPr>
          <w:ilvl w:val="1"/>
          <w:numId w:val="7"/>
        </w:numPr>
      </w:pPr>
      <w:bookmarkStart w:id="8" w:name="_Toc475523439"/>
      <w:r w:rsidRPr="00914AE5">
        <w:t>Başvuru Koordinatörü</w:t>
      </w:r>
      <w:r w:rsidR="00934815">
        <w:rPr>
          <w:rStyle w:val="DipnotBavurusu"/>
        </w:rPr>
        <w:footnoteReference w:id="1"/>
      </w:r>
      <w:bookmarkEnd w:id="8"/>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6095"/>
      </w:tblGrid>
      <w:tr w:rsidR="009042D5" w:rsidRPr="00914AE5" w:rsidTr="00CA5D3E">
        <w:trPr>
          <w:trHeight w:val="510"/>
          <w:tblHeader/>
        </w:trPr>
        <w:tc>
          <w:tcPr>
            <w:tcW w:w="9072" w:type="dxa"/>
            <w:gridSpan w:val="2"/>
            <w:vAlign w:val="center"/>
          </w:tcPr>
          <w:p w:rsidR="009042D5" w:rsidRPr="00914AE5" w:rsidRDefault="009042D5" w:rsidP="0042054A">
            <w:pPr>
              <w:jc w:val="center"/>
              <w:rPr>
                <w:rFonts w:ascii="Times New Roman" w:hAnsi="Times New Roman" w:cs="Times New Roman"/>
                <w:b/>
                <w:sz w:val="24"/>
                <w:szCs w:val="24"/>
              </w:rPr>
            </w:pPr>
            <w:r w:rsidRPr="00914AE5">
              <w:rPr>
                <w:rFonts w:ascii="Times New Roman" w:hAnsi="Times New Roman" w:cs="Times New Roman"/>
                <w:b/>
                <w:sz w:val="24"/>
                <w:szCs w:val="24"/>
              </w:rPr>
              <w:t>Başvuru Koordinatörü</w:t>
            </w: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Adı Soyadı</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Unvanı</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proofErr w:type="gramStart"/>
            <w:r w:rsidRPr="00914AE5">
              <w:rPr>
                <w:rFonts w:ascii="Times New Roman" w:hAnsi="Times New Roman" w:cs="Times New Roman"/>
                <w:b/>
                <w:sz w:val="24"/>
                <w:szCs w:val="24"/>
              </w:rPr>
              <w:t>TC</w:t>
            </w:r>
            <w:proofErr w:type="gramEnd"/>
            <w:r w:rsidRPr="00914AE5">
              <w:rPr>
                <w:rFonts w:ascii="Times New Roman" w:hAnsi="Times New Roman" w:cs="Times New Roman"/>
                <w:b/>
                <w:sz w:val="24"/>
                <w:szCs w:val="24"/>
              </w:rPr>
              <w:t xml:space="preserve"> Kimlik No</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Adres</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Telefon</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Faks</w:t>
            </w:r>
          </w:p>
        </w:tc>
        <w:tc>
          <w:tcPr>
            <w:tcW w:w="6095" w:type="dxa"/>
            <w:vAlign w:val="center"/>
          </w:tcPr>
          <w:p w:rsidR="009042D5" w:rsidRPr="00914AE5" w:rsidRDefault="009042D5" w:rsidP="0042054A">
            <w:pPr>
              <w:rPr>
                <w:rFonts w:ascii="Times New Roman" w:hAnsi="Times New Roman" w:cs="Times New Roman"/>
                <w:sz w:val="24"/>
                <w:szCs w:val="24"/>
              </w:rPr>
            </w:pPr>
          </w:p>
        </w:tc>
      </w:tr>
      <w:tr w:rsidR="009042D5" w:rsidRPr="00914AE5" w:rsidTr="007272FF">
        <w:trPr>
          <w:trHeight w:val="510"/>
        </w:trPr>
        <w:tc>
          <w:tcPr>
            <w:tcW w:w="2977" w:type="dxa"/>
            <w:vAlign w:val="center"/>
          </w:tcPr>
          <w:p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E-posta</w:t>
            </w:r>
          </w:p>
        </w:tc>
        <w:tc>
          <w:tcPr>
            <w:tcW w:w="6095" w:type="dxa"/>
            <w:vAlign w:val="center"/>
          </w:tcPr>
          <w:p w:rsidR="009042D5" w:rsidRPr="00914AE5" w:rsidRDefault="009042D5" w:rsidP="0042054A">
            <w:pPr>
              <w:rPr>
                <w:rFonts w:ascii="Times New Roman" w:hAnsi="Times New Roman" w:cs="Times New Roman"/>
                <w:sz w:val="24"/>
                <w:szCs w:val="24"/>
              </w:rPr>
            </w:pPr>
          </w:p>
        </w:tc>
      </w:tr>
    </w:tbl>
    <w:p w:rsidR="00C26CAA" w:rsidRDefault="00C26CAA" w:rsidP="00C26CAA">
      <w:pPr>
        <w:pStyle w:val="Balk3"/>
        <w:ind w:left="792"/>
      </w:pPr>
    </w:p>
    <w:p w:rsidR="00775D9F" w:rsidRDefault="00775D9F" w:rsidP="00C26CAA">
      <w:pPr>
        <w:pStyle w:val="Balk3"/>
        <w:ind w:left="792"/>
      </w:pPr>
    </w:p>
    <w:p w:rsidR="00B60CDC" w:rsidRDefault="00A34F0E" w:rsidP="00696353">
      <w:pPr>
        <w:pStyle w:val="Balk3"/>
        <w:numPr>
          <w:ilvl w:val="1"/>
          <w:numId w:val="7"/>
        </w:numPr>
      </w:pPr>
      <w:bookmarkStart w:id="9" w:name="_Toc475523440"/>
      <w:r w:rsidRPr="00914AE5">
        <w:lastRenderedPageBreak/>
        <w:t>Başvurunun Temsil Durumu</w:t>
      </w:r>
      <w:bookmarkEnd w:id="9"/>
    </w:p>
    <w:p w:rsidR="00880FEF" w:rsidRPr="00914AE5" w:rsidRDefault="00880FEF" w:rsidP="00880FEF">
      <w:pPr>
        <w:pStyle w:val="METIN"/>
      </w:pPr>
      <w:r>
        <w:t xml:space="preserve">Aşağıdaki tabloyu son takvim yılı verileri itibariyle doldurunuz. Miktar birimini belirtmeyi unutmayınız. </w:t>
      </w:r>
      <w:r w:rsidR="00EF4099">
        <w:t>İhtiyaç doğrultusunda tabloya ilave satır eklenebilir veya mevcut satırlar silinebilir.</w:t>
      </w:r>
      <w: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268"/>
        <w:gridCol w:w="2268"/>
        <w:gridCol w:w="2268"/>
      </w:tblGrid>
      <w:tr w:rsidR="0024067A" w:rsidRPr="00914AE5" w:rsidTr="0024067A">
        <w:trPr>
          <w:trHeight w:val="510"/>
        </w:trPr>
        <w:tc>
          <w:tcPr>
            <w:tcW w:w="2268" w:type="dxa"/>
            <w:vAlign w:val="bottom"/>
          </w:tcPr>
          <w:p w:rsidR="0024067A" w:rsidRPr="00914AE5" w:rsidRDefault="0024067A" w:rsidP="0042054A">
            <w:pPr>
              <w:rPr>
                <w:rFonts w:ascii="Times New Roman" w:hAnsi="Times New Roman" w:cs="Times New Roman"/>
                <w:b/>
                <w:sz w:val="24"/>
                <w:szCs w:val="24"/>
              </w:rPr>
            </w:pPr>
            <w:r w:rsidRPr="00914AE5">
              <w:rPr>
                <w:rFonts w:ascii="Times New Roman" w:hAnsi="Times New Roman" w:cs="Times New Roman"/>
                <w:b/>
                <w:sz w:val="24"/>
                <w:szCs w:val="24"/>
              </w:rPr>
              <w:t>Başvuru Temsil Durumu</w:t>
            </w:r>
          </w:p>
        </w:tc>
        <w:tc>
          <w:tcPr>
            <w:tcW w:w="2268" w:type="dxa"/>
            <w:vAlign w:val="center"/>
          </w:tcPr>
          <w:p w:rsidR="0024067A" w:rsidRPr="00914AE5" w:rsidRDefault="0024067A" w:rsidP="0042054A">
            <w:pPr>
              <w:rPr>
                <w:rFonts w:ascii="Times New Roman" w:hAnsi="Times New Roman" w:cs="Times New Roman"/>
                <w:b/>
                <w:sz w:val="24"/>
                <w:szCs w:val="24"/>
              </w:rPr>
            </w:pPr>
            <w:r w:rsidRPr="00914AE5">
              <w:rPr>
                <w:rFonts w:ascii="Times New Roman" w:hAnsi="Times New Roman" w:cs="Times New Roman"/>
                <w:b/>
                <w:sz w:val="24"/>
                <w:szCs w:val="24"/>
              </w:rPr>
              <w:t>Unvan</w:t>
            </w:r>
          </w:p>
        </w:tc>
        <w:tc>
          <w:tcPr>
            <w:tcW w:w="2268" w:type="dxa"/>
            <w:vAlign w:val="center"/>
          </w:tcPr>
          <w:p w:rsidR="0024067A" w:rsidRPr="00914AE5" w:rsidRDefault="0024067A" w:rsidP="0024067A">
            <w:pPr>
              <w:jc w:val="center"/>
              <w:rPr>
                <w:rFonts w:ascii="Times New Roman" w:hAnsi="Times New Roman" w:cs="Times New Roman"/>
                <w:b/>
                <w:sz w:val="24"/>
                <w:szCs w:val="24"/>
              </w:rPr>
            </w:pPr>
            <w:r w:rsidRPr="00914AE5">
              <w:rPr>
                <w:rFonts w:ascii="Times New Roman" w:hAnsi="Times New Roman" w:cs="Times New Roman"/>
                <w:b/>
                <w:sz w:val="24"/>
                <w:szCs w:val="24"/>
              </w:rPr>
              <w:t>Üretim Miktarı</w:t>
            </w:r>
          </w:p>
        </w:tc>
        <w:tc>
          <w:tcPr>
            <w:tcW w:w="2268" w:type="dxa"/>
            <w:vAlign w:val="center"/>
          </w:tcPr>
          <w:p w:rsidR="0024067A" w:rsidRPr="00914AE5" w:rsidRDefault="0024067A" w:rsidP="0024067A">
            <w:pPr>
              <w:jc w:val="center"/>
              <w:rPr>
                <w:rFonts w:ascii="Times New Roman" w:hAnsi="Times New Roman" w:cs="Times New Roman"/>
                <w:b/>
                <w:sz w:val="24"/>
                <w:szCs w:val="24"/>
              </w:rPr>
            </w:pPr>
            <w:r w:rsidRPr="00914AE5">
              <w:rPr>
                <w:rFonts w:ascii="Times New Roman" w:hAnsi="Times New Roman" w:cs="Times New Roman"/>
                <w:b/>
                <w:sz w:val="24"/>
                <w:szCs w:val="24"/>
              </w:rPr>
              <w:t>Üretim Payı (%)</w:t>
            </w:r>
          </w:p>
        </w:tc>
      </w:tr>
      <w:tr w:rsidR="0024067A" w:rsidRPr="00914AE5" w:rsidTr="0024067A">
        <w:trPr>
          <w:trHeight w:val="510"/>
        </w:trPr>
        <w:tc>
          <w:tcPr>
            <w:tcW w:w="2268" w:type="dxa"/>
            <w:vMerge w:val="restart"/>
            <w:vAlign w:val="bottom"/>
          </w:tcPr>
          <w:p w:rsidR="0024067A" w:rsidRPr="005F3F13" w:rsidRDefault="00AC57D7" w:rsidP="0042054A">
            <w:pPr>
              <w:rPr>
                <w:rFonts w:ascii="Times New Roman" w:hAnsi="Times New Roman" w:cs="Times New Roman"/>
                <w:sz w:val="24"/>
                <w:szCs w:val="24"/>
              </w:rPr>
            </w:pPr>
            <w:r>
              <w:rPr>
                <w:rFonts w:ascii="Times New Roman" w:hAnsi="Times New Roman" w:cs="Times New Roman"/>
                <w:sz w:val="24"/>
                <w:szCs w:val="24"/>
              </w:rPr>
              <w:t xml:space="preserve">Başvuru Yapan </w:t>
            </w:r>
            <w:r w:rsidR="0024067A" w:rsidRPr="005F3F13">
              <w:rPr>
                <w:rFonts w:ascii="Times New Roman" w:hAnsi="Times New Roman" w:cs="Times New Roman"/>
                <w:sz w:val="24"/>
                <w:szCs w:val="24"/>
              </w:rPr>
              <w:t>Üreticiler</w:t>
            </w:r>
          </w:p>
          <w:p w:rsidR="0024067A" w:rsidRPr="005F3F13" w:rsidRDefault="0024067A" w:rsidP="0042054A">
            <w:pPr>
              <w:rPr>
                <w:rFonts w:ascii="Times New Roman" w:hAnsi="Times New Roman" w:cs="Times New Roman"/>
                <w:sz w:val="24"/>
                <w:szCs w:val="24"/>
              </w:rPr>
            </w:pPr>
          </w:p>
        </w:tc>
        <w:tc>
          <w:tcPr>
            <w:tcW w:w="2268" w:type="dxa"/>
            <w:vAlign w:val="bottom"/>
          </w:tcPr>
          <w:p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1</w:t>
            </w:r>
          </w:p>
        </w:tc>
        <w:tc>
          <w:tcPr>
            <w:tcW w:w="2268" w:type="dxa"/>
            <w:vAlign w:val="center"/>
          </w:tcPr>
          <w:p w:rsidR="0024067A" w:rsidRPr="00914AE5" w:rsidRDefault="0024067A" w:rsidP="00880FEF">
            <w:pPr>
              <w:jc w:val="center"/>
              <w:rPr>
                <w:rFonts w:ascii="Times New Roman" w:hAnsi="Times New Roman" w:cs="Times New Roman"/>
                <w:sz w:val="24"/>
                <w:szCs w:val="24"/>
              </w:rPr>
            </w:pPr>
          </w:p>
        </w:tc>
        <w:tc>
          <w:tcPr>
            <w:tcW w:w="2268" w:type="dxa"/>
            <w:vAlign w:val="center"/>
          </w:tcPr>
          <w:p w:rsidR="0024067A" w:rsidRPr="00914AE5" w:rsidRDefault="0024067A" w:rsidP="00880FEF">
            <w:pPr>
              <w:jc w:val="center"/>
              <w:rPr>
                <w:rFonts w:ascii="Times New Roman" w:hAnsi="Times New Roman" w:cs="Times New Roman"/>
                <w:sz w:val="24"/>
                <w:szCs w:val="24"/>
              </w:rPr>
            </w:pPr>
          </w:p>
        </w:tc>
      </w:tr>
      <w:tr w:rsidR="0024067A" w:rsidRPr="00914AE5" w:rsidTr="0024067A">
        <w:trPr>
          <w:trHeight w:val="510"/>
        </w:trPr>
        <w:tc>
          <w:tcPr>
            <w:tcW w:w="2268" w:type="dxa"/>
            <w:vMerge/>
            <w:vAlign w:val="center"/>
          </w:tcPr>
          <w:p w:rsidR="0024067A" w:rsidRPr="005F3F13" w:rsidRDefault="0024067A" w:rsidP="0042054A">
            <w:pPr>
              <w:rPr>
                <w:rFonts w:ascii="Times New Roman" w:hAnsi="Times New Roman" w:cs="Times New Roman"/>
                <w:sz w:val="24"/>
                <w:szCs w:val="24"/>
              </w:rPr>
            </w:pPr>
          </w:p>
        </w:tc>
        <w:tc>
          <w:tcPr>
            <w:tcW w:w="2268" w:type="dxa"/>
            <w:vAlign w:val="bottom"/>
          </w:tcPr>
          <w:p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2</w:t>
            </w:r>
          </w:p>
        </w:tc>
        <w:tc>
          <w:tcPr>
            <w:tcW w:w="2268" w:type="dxa"/>
            <w:vAlign w:val="center"/>
          </w:tcPr>
          <w:p w:rsidR="0024067A" w:rsidRPr="00914AE5" w:rsidRDefault="0024067A" w:rsidP="00880FEF">
            <w:pPr>
              <w:jc w:val="center"/>
              <w:rPr>
                <w:rFonts w:ascii="Times New Roman" w:hAnsi="Times New Roman" w:cs="Times New Roman"/>
                <w:sz w:val="24"/>
                <w:szCs w:val="24"/>
              </w:rPr>
            </w:pPr>
          </w:p>
        </w:tc>
        <w:tc>
          <w:tcPr>
            <w:tcW w:w="2268" w:type="dxa"/>
            <w:vAlign w:val="center"/>
          </w:tcPr>
          <w:p w:rsidR="0024067A" w:rsidRPr="00914AE5" w:rsidRDefault="0024067A" w:rsidP="00880FEF">
            <w:pPr>
              <w:jc w:val="center"/>
              <w:rPr>
                <w:rFonts w:ascii="Times New Roman" w:hAnsi="Times New Roman" w:cs="Times New Roman"/>
                <w:sz w:val="24"/>
                <w:szCs w:val="24"/>
              </w:rPr>
            </w:pPr>
          </w:p>
        </w:tc>
      </w:tr>
      <w:tr w:rsidR="0024067A" w:rsidRPr="00914AE5" w:rsidTr="0024067A">
        <w:trPr>
          <w:trHeight w:val="510"/>
        </w:trPr>
        <w:tc>
          <w:tcPr>
            <w:tcW w:w="2268" w:type="dxa"/>
            <w:vMerge/>
            <w:vAlign w:val="center"/>
          </w:tcPr>
          <w:p w:rsidR="0024067A" w:rsidRPr="005F3F13" w:rsidRDefault="0024067A" w:rsidP="0042054A">
            <w:pPr>
              <w:rPr>
                <w:rFonts w:ascii="Times New Roman" w:hAnsi="Times New Roman" w:cs="Times New Roman"/>
                <w:sz w:val="24"/>
                <w:szCs w:val="24"/>
              </w:rPr>
            </w:pPr>
          </w:p>
        </w:tc>
        <w:tc>
          <w:tcPr>
            <w:tcW w:w="2268" w:type="dxa"/>
            <w:vAlign w:val="bottom"/>
          </w:tcPr>
          <w:p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3</w:t>
            </w:r>
          </w:p>
        </w:tc>
        <w:tc>
          <w:tcPr>
            <w:tcW w:w="2268" w:type="dxa"/>
            <w:vAlign w:val="center"/>
          </w:tcPr>
          <w:p w:rsidR="0024067A" w:rsidRPr="00914AE5" w:rsidRDefault="0024067A" w:rsidP="00880FEF">
            <w:pPr>
              <w:jc w:val="center"/>
              <w:rPr>
                <w:rFonts w:ascii="Times New Roman" w:hAnsi="Times New Roman" w:cs="Times New Roman"/>
                <w:sz w:val="24"/>
                <w:szCs w:val="24"/>
              </w:rPr>
            </w:pPr>
          </w:p>
        </w:tc>
        <w:tc>
          <w:tcPr>
            <w:tcW w:w="2268" w:type="dxa"/>
            <w:vAlign w:val="center"/>
          </w:tcPr>
          <w:p w:rsidR="0024067A" w:rsidRPr="00914AE5" w:rsidRDefault="0024067A"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restart"/>
            <w:vAlign w:val="center"/>
          </w:tcPr>
          <w:p w:rsidR="0054663B" w:rsidRPr="005F3F13" w:rsidRDefault="0054663B" w:rsidP="0054663B">
            <w:pPr>
              <w:rPr>
                <w:rFonts w:ascii="Times New Roman" w:hAnsi="Times New Roman" w:cs="Times New Roman"/>
                <w:sz w:val="24"/>
                <w:szCs w:val="24"/>
              </w:rPr>
            </w:pPr>
            <w:r w:rsidRPr="005F3F13">
              <w:rPr>
                <w:rFonts w:ascii="Times New Roman" w:hAnsi="Times New Roman" w:cs="Times New Roman"/>
                <w:sz w:val="24"/>
                <w:szCs w:val="24"/>
              </w:rPr>
              <w:t>Başvuruya Destek Veren Üreticiler</w:t>
            </w:r>
          </w:p>
        </w:tc>
        <w:tc>
          <w:tcPr>
            <w:tcW w:w="2268" w:type="dxa"/>
            <w:vAlign w:val="bottom"/>
          </w:tcPr>
          <w:p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4</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ign w:val="center"/>
          </w:tcPr>
          <w:p w:rsidR="0054663B" w:rsidRPr="005F3F13" w:rsidRDefault="0054663B" w:rsidP="0054663B">
            <w:pPr>
              <w:rPr>
                <w:rFonts w:ascii="Times New Roman" w:hAnsi="Times New Roman" w:cs="Times New Roman"/>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5</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ign w:val="center"/>
          </w:tcPr>
          <w:p w:rsidR="0054663B" w:rsidRPr="005F3F13" w:rsidRDefault="0054663B" w:rsidP="0054663B">
            <w:pPr>
              <w:rPr>
                <w:rFonts w:ascii="Times New Roman" w:hAnsi="Times New Roman" w:cs="Times New Roman"/>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6</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restart"/>
            <w:vAlign w:val="bottom"/>
          </w:tcPr>
          <w:p w:rsidR="0054663B" w:rsidRPr="005F3F13" w:rsidRDefault="0054663B" w:rsidP="0054663B">
            <w:pPr>
              <w:rPr>
                <w:rFonts w:ascii="Times New Roman" w:hAnsi="Times New Roman" w:cs="Times New Roman"/>
                <w:sz w:val="24"/>
                <w:szCs w:val="24"/>
              </w:rPr>
            </w:pPr>
            <w:r w:rsidRPr="005F3F13">
              <w:rPr>
                <w:rFonts w:ascii="Times New Roman" w:hAnsi="Times New Roman" w:cs="Times New Roman"/>
                <w:sz w:val="24"/>
                <w:szCs w:val="24"/>
              </w:rPr>
              <w:t xml:space="preserve">Başvuruya </w:t>
            </w:r>
            <w:r w:rsidR="00BA6AEF" w:rsidRPr="005F3F13">
              <w:rPr>
                <w:rFonts w:ascii="Times New Roman" w:hAnsi="Times New Roman" w:cs="Times New Roman"/>
                <w:sz w:val="24"/>
                <w:szCs w:val="24"/>
              </w:rPr>
              <w:t>Dâhil</w:t>
            </w:r>
            <w:r w:rsidRPr="005F3F13">
              <w:rPr>
                <w:rFonts w:ascii="Times New Roman" w:hAnsi="Times New Roman" w:cs="Times New Roman"/>
                <w:sz w:val="24"/>
                <w:szCs w:val="24"/>
              </w:rPr>
              <w:t xml:space="preserve"> Olmayan Üreticiler</w:t>
            </w:r>
          </w:p>
          <w:p w:rsidR="0054663B" w:rsidRPr="005F3F13" w:rsidRDefault="0054663B" w:rsidP="0054663B">
            <w:pPr>
              <w:rPr>
                <w:rFonts w:ascii="Times New Roman" w:hAnsi="Times New Roman" w:cs="Times New Roman"/>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7</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ign w:val="center"/>
          </w:tcPr>
          <w:p w:rsidR="0054663B" w:rsidRPr="00914AE5" w:rsidRDefault="0054663B" w:rsidP="0054663B">
            <w:pPr>
              <w:rPr>
                <w:rFonts w:ascii="Times New Roman" w:hAnsi="Times New Roman" w:cs="Times New Roman"/>
                <w:b/>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8</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2268" w:type="dxa"/>
            <w:vMerge/>
            <w:vAlign w:val="center"/>
          </w:tcPr>
          <w:p w:rsidR="0054663B" w:rsidRPr="00914AE5" w:rsidRDefault="0054663B" w:rsidP="0054663B">
            <w:pPr>
              <w:rPr>
                <w:rFonts w:ascii="Times New Roman" w:hAnsi="Times New Roman" w:cs="Times New Roman"/>
                <w:b/>
                <w:sz w:val="24"/>
                <w:szCs w:val="24"/>
              </w:rPr>
            </w:pPr>
          </w:p>
        </w:tc>
        <w:tc>
          <w:tcPr>
            <w:tcW w:w="2268" w:type="dxa"/>
            <w:vAlign w:val="bottom"/>
          </w:tcPr>
          <w:p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9</w:t>
            </w:r>
          </w:p>
        </w:tc>
        <w:tc>
          <w:tcPr>
            <w:tcW w:w="2268" w:type="dxa"/>
            <w:vAlign w:val="center"/>
          </w:tcPr>
          <w:p w:rsidR="0054663B" w:rsidRPr="00914AE5" w:rsidRDefault="0054663B" w:rsidP="00880FEF">
            <w:pPr>
              <w:jc w:val="center"/>
              <w:rPr>
                <w:rFonts w:ascii="Times New Roman" w:hAnsi="Times New Roman" w:cs="Times New Roman"/>
                <w:sz w:val="24"/>
                <w:szCs w:val="24"/>
              </w:rPr>
            </w:pPr>
          </w:p>
        </w:tc>
        <w:tc>
          <w:tcPr>
            <w:tcW w:w="2268" w:type="dxa"/>
            <w:vAlign w:val="center"/>
          </w:tcPr>
          <w:p w:rsidR="0054663B" w:rsidRPr="00914AE5" w:rsidRDefault="0054663B" w:rsidP="00880FEF">
            <w:pPr>
              <w:jc w:val="center"/>
              <w:rPr>
                <w:rFonts w:ascii="Times New Roman" w:hAnsi="Times New Roman" w:cs="Times New Roman"/>
                <w:sz w:val="24"/>
                <w:szCs w:val="24"/>
              </w:rPr>
            </w:pPr>
          </w:p>
        </w:tc>
      </w:tr>
      <w:tr w:rsidR="0054663B" w:rsidRPr="00914AE5" w:rsidTr="0024067A">
        <w:trPr>
          <w:trHeight w:val="510"/>
        </w:trPr>
        <w:tc>
          <w:tcPr>
            <w:tcW w:w="4536" w:type="dxa"/>
            <w:gridSpan w:val="2"/>
            <w:vAlign w:val="bottom"/>
          </w:tcPr>
          <w:p w:rsidR="0054663B" w:rsidRPr="00914AE5" w:rsidRDefault="0054663B" w:rsidP="0054663B">
            <w:pPr>
              <w:rPr>
                <w:rFonts w:ascii="Times New Roman" w:hAnsi="Times New Roman" w:cs="Times New Roman"/>
                <w:b/>
                <w:sz w:val="24"/>
                <w:szCs w:val="24"/>
              </w:rPr>
            </w:pPr>
            <w:r w:rsidRPr="00914AE5">
              <w:rPr>
                <w:rFonts w:ascii="Times New Roman" w:hAnsi="Times New Roman" w:cs="Times New Roman"/>
                <w:b/>
                <w:sz w:val="24"/>
                <w:szCs w:val="24"/>
              </w:rPr>
              <w:t>Toplam</w:t>
            </w:r>
          </w:p>
        </w:tc>
        <w:tc>
          <w:tcPr>
            <w:tcW w:w="2268" w:type="dxa"/>
            <w:vAlign w:val="bottom"/>
          </w:tcPr>
          <w:p w:rsidR="0054663B" w:rsidRPr="00914AE5" w:rsidRDefault="0054663B" w:rsidP="00880FEF">
            <w:pPr>
              <w:jc w:val="center"/>
              <w:rPr>
                <w:rFonts w:ascii="Times New Roman" w:hAnsi="Times New Roman" w:cs="Times New Roman"/>
                <w:sz w:val="24"/>
                <w:szCs w:val="24"/>
              </w:rPr>
            </w:pPr>
          </w:p>
        </w:tc>
        <w:tc>
          <w:tcPr>
            <w:tcW w:w="2268" w:type="dxa"/>
            <w:vAlign w:val="bottom"/>
          </w:tcPr>
          <w:p w:rsidR="0054663B" w:rsidRPr="00914AE5" w:rsidRDefault="0054663B" w:rsidP="00880FEF">
            <w:pPr>
              <w:jc w:val="center"/>
              <w:rPr>
                <w:rFonts w:ascii="Times New Roman" w:hAnsi="Times New Roman" w:cs="Times New Roman"/>
                <w:b/>
                <w:sz w:val="24"/>
                <w:szCs w:val="24"/>
              </w:rPr>
            </w:pPr>
            <w:r w:rsidRPr="00914AE5">
              <w:rPr>
                <w:rFonts w:ascii="Times New Roman" w:hAnsi="Times New Roman" w:cs="Times New Roman"/>
                <w:b/>
                <w:sz w:val="24"/>
                <w:szCs w:val="24"/>
              </w:rPr>
              <w:t>100</w:t>
            </w:r>
          </w:p>
        </w:tc>
      </w:tr>
    </w:tbl>
    <w:p w:rsidR="00B60CDC" w:rsidRPr="00914AE5" w:rsidRDefault="00B60CDC" w:rsidP="00234FA9">
      <w:pPr>
        <w:pStyle w:val="METIN"/>
      </w:pPr>
    </w:p>
    <w:p w:rsidR="00B60CDC" w:rsidRPr="00914AE5" w:rsidRDefault="00C867F1" w:rsidP="00696353">
      <w:pPr>
        <w:pStyle w:val="Balk3"/>
        <w:numPr>
          <w:ilvl w:val="1"/>
          <w:numId w:val="7"/>
        </w:numPr>
      </w:pPr>
      <w:bookmarkStart w:id="10" w:name="_Toc475523441"/>
      <w:r>
        <w:t xml:space="preserve">Başvuru </w:t>
      </w:r>
      <w:r w:rsidR="00D1557B">
        <w:t>Sahibi</w:t>
      </w:r>
      <w:r>
        <w:t xml:space="preserve"> </w:t>
      </w:r>
      <w:r w:rsidR="006B3C08" w:rsidRPr="00914AE5">
        <w:t>Üreticilere İlişkin Bilgiler</w:t>
      </w:r>
      <w:bookmarkEnd w:id="10"/>
    </w:p>
    <w:p w:rsidR="0069334B" w:rsidRPr="00914AE5" w:rsidRDefault="002B446B" w:rsidP="0034073E">
      <w:pPr>
        <w:pStyle w:val="Balk4"/>
        <w:numPr>
          <w:ilvl w:val="2"/>
          <w:numId w:val="7"/>
        </w:numPr>
        <w:ind w:left="1134" w:hanging="425"/>
      </w:pPr>
      <w:r w:rsidRPr="00914AE5">
        <w:t>Firman</w:t>
      </w:r>
      <w:r w:rsidR="00330CBC" w:rsidRPr="00914AE5">
        <w:t>ın kısa tarihçesini açıklayınız.</w:t>
      </w:r>
    </w:p>
    <w:p w:rsidR="002B446B" w:rsidRPr="00914AE5" w:rsidRDefault="002B446B" w:rsidP="0034073E">
      <w:pPr>
        <w:pStyle w:val="Balk4"/>
        <w:numPr>
          <w:ilvl w:val="2"/>
          <w:numId w:val="7"/>
        </w:numPr>
        <w:ind w:left="1134" w:hanging="425"/>
      </w:pPr>
      <w:r w:rsidRPr="00914AE5">
        <w:t>Firmanın hissedarları ve payları belirtiniz.</w:t>
      </w:r>
    </w:p>
    <w:p w:rsidR="00F07934" w:rsidRPr="00914AE5" w:rsidRDefault="002B446B" w:rsidP="0034073E">
      <w:pPr>
        <w:pStyle w:val="Balk4"/>
        <w:numPr>
          <w:ilvl w:val="2"/>
          <w:numId w:val="7"/>
        </w:numPr>
        <w:ind w:left="1134" w:hanging="425"/>
      </w:pPr>
      <w:r w:rsidRPr="00914AE5">
        <w:t>Firmanın faaliyet sahası ve imalatını/ticaretini yaptığı ürünleri açıklayınız.</w:t>
      </w:r>
    </w:p>
    <w:p w:rsidR="00616516" w:rsidRPr="00914AE5" w:rsidRDefault="00616516" w:rsidP="0034073E">
      <w:pPr>
        <w:pStyle w:val="Balk4"/>
        <w:numPr>
          <w:ilvl w:val="2"/>
          <w:numId w:val="7"/>
        </w:numPr>
        <w:ind w:left="1134" w:hanging="425"/>
      </w:pPr>
      <w:r w:rsidRPr="00914AE5">
        <w:t>Firmanın</w:t>
      </w:r>
      <w:r w:rsidR="002B446B" w:rsidRPr="00914AE5">
        <w:t xml:space="preserve"> iç hiyerarşik ve kurumsal yapısını şema yardımıyla gösteriniz.</w:t>
      </w:r>
    </w:p>
    <w:p w:rsidR="002B446B" w:rsidRPr="00914AE5" w:rsidRDefault="00616516" w:rsidP="0034073E">
      <w:pPr>
        <w:pStyle w:val="Balk4"/>
        <w:numPr>
          <w:ilvl w:val="2"/>
          <w:numId w:val="7"/>
        </w:numPr>
        <w:ind w:left="1134" w:hanging="425"/>
      </w:pPr>
      <w:r w:rsidRPr="00914AE5">
        <w:t>Firmanın başvuru konusu ürün alanındaki ortaklıklarını (ham ürün tedarik eden, ilgili ürünü girdi olarak kullanan veya dahili ve harici ticaretini yapan bağlı veya ortak şirketler), iştigal alanlarını belirtmek suretiyle listeleyiniz.</w:t>
      </w:r>
    </w:p>
    <w:p w:rsidR="002B446B" w:rsidRPr="00914AE5" w:rsidRDefault="00616516" w:rsidP="0034073E">
      <w:pPr>
        <w:pStyle w:val="Balk4"/>
        <w:numPr>
          <w:ilvl w:val="2"/>
          <w:numId w:val="7"/>
        </w:numPr>
        <w:ind w:left="1134" w:hanging="425"/>
      </w:pPr>
      <w:r w:rsidRPr="00914AE5">
        <w:t>Firmanın üretim, stok, maliyet ve satış bilgilerinin nerede tutulduğunu belirtiniz.</w:t>
      </w:r>
    </w:p>
    <w:p w:rsidR="00616516" w:rsidRDefault="00616516" w:rsidP="0034073E">
      <w:pPr>
        <w:pStyle w:val="Balk4"/>
        <w:numPr>
          <w:ilvl w:val="2"/>
          <w:numId w:val="7"/>
        </w:numPr>
        <w:ind w:left="1134" w:hanging="425"/>
      </w:pPr>
      <w:r w:rsidRPr="00914AE5">
        <w:t>Firmanın mali tabloların hazırlanmasında kullanmakta olduğu muhasebe programı veya programları hakkında kısaca bilgi veriniz.</w:t>
      </w:r>
    </w:p>
    <w:p w:rsidR="008B7BC2" w:rsidRDefault="008B7BC2" w:rsidP="008B7BC2"/>
    <w:p w:rsidR="0034073E" w:rsidRDefault="0034073E" w:rsidP="008B7BC2"/>
    <w:p w:rsidR="008B7BC2" w:rsidRPr="008B7BC2" w:rsidRDefault="008B7BC2" w:rsidP="008B7BC2"/>
    <w:p w:rsidR="001E314D" w:rsidRPr="00914AE5" w:rsidRDefault="001E314D" w:rsidP="00696353">
      <w:pPr>
        <w:pStyle w:val="Balk3"/>
        <w:numPr>
          <w:ilvl w:val="1"/>
          <w:numId w:val="7"/>
        </w:numPr>
      </w:pPr>
      <w:bookmarkStart w:id="11" w:name="_Toc475523442"/>
      <w:r w:rsidRPr="00914AE5">
        <w:lastRenderedPageBreak/>
        <w:t>Başvuru Konusu Ürün</w:t>
      </w:r>
      <w:bookmarkEnd w:id="11"/>
    </w:p>
    <w:p w:rsidR="002B446B" w:rsidRPr="00914AE5" w:rsidRDefault="00E04450" w:rsidP="00E104C5">
      <w:pPr>
        <w:pStyle w:val="Balk4"/>
        <w:numPr>
          <w:ilvl w:val="2"/>
          <w:numId w:val="7"/>
        </w:numPr>
        <w:ind w:left="1134" w:hanging="425"/>
      </w:pPr>
      <w:r w:rsidRPr="00914AE5">
        <w:t>Başvuru konusu ürünün Gümrük Tarife İstatistik Pozisyonunu belirtiniz.</w:t>
      </w:r>
    </w:p>
    <w:p w:rsidR="00E04450" w:rsidRPr="00914AE5" w:rsidRDefault="00E04450" w:rsidP="00E104C5">
      <w:pPr>
        <w:pStyle w:val="Balk4"/>
        <w:numPr>
          <w:ilvl w:val="2"/>
          <w:numId w:val="7"/>
        </w:numPr>
        <w:ind w:left="1134" w:hanging="425"/>
      </w:pPr>
      <w:bookmarkStart w:id="12" w:name="_Toc377389483"/>
      <w:bookmarkStart w:id="13" w:name="_Toc377390627"/>
      <w:bookmarkStart w:id="14" w:name="_Toc377392443"/>
      <w:bookmarkStart w:id="15" w:name="_Toc377477672"/>
      <w:bookmarkStart w:id="16" w:name="_Toc377477820"/>
      <w:bookmarkStart w:id="17" w:name="_Toc377478279"/>
      <w:bookmarkStart w:id="18" w:name="_Toc378340770"/>
      <w:bookmarkStart w:id="19" w:name="_Toc470165957"/>
      <w:bookmarkStart w:id="20" w:name="_Toc470166179"/>
      <w:bookmarkStart w:id="21" w:name="_Toc470166472"/>
      <w:bookmarkStart w:id="22" w:name="_Toc470167182"/>
      <w:r w:rsidRPr="00914AE5">
        <w:t>Başvuru konusu ürünün tanımı, teknik özellikleri, alt grupları, kullanım alanları hakkında bilgi veriniz. Mümkün olması durumunda, ürünü tanıtıcı numune, katalog, teknik kitap, resimli broşür, fiyat listeleri, lisans sözleşmeleri ve patentler, sahip olunan kalite belgeleri vb. belgeleri ekleyiniz</w:t>
      </w:r>
      <w:bookmarkEnd w:id="12"/>
      <w:bookmarkEnd w:id="13"/>
      <w:bookmarkEnd w:id="14"/>
      <w:bookmarkEnd w:id="15"/>
      <w:bookmarkEnd w:id="16"/>
      <w:bookmarkEnd w:id="17"/>
      <w:bookmarkEnd w:id="18"/>
      <w:bookmarkEnd w:id="19"/>
      <w:bookmarkEnd w:id="20"/>
      <w:bookmarkEnd w:id="21"/>
      <w:bookmarkEnd w:id="22"/>
      <w:r w:rsidRPr="00914AE5">
        <w:t>.</w:t>
      </w:r>
      <w:r w:rsidR="004311DF">
        <w:t xml:space="preserve"> (Korunma önleminin uygulanma süreci içerisinde herhangi bir değişiklik/gelişme gerçekleşmişse belirtiniz</w:t>
      </w:r>
      <w:r w:rsidR="004C3A33">
        <w:t>.</w:t>
      </w:r>
      <w:r w:rsidR="004311DF">
        <w:t>)</w:t>
      </w:r>
    </w:p>
    <w:p w:rsidR="00F32A28" w:rsidRPr="00914AE5" w:rsidRDefault="00F32A28" w:rsidP="00E104C5">
      <w:pPr>
        <w:pStyle w:val="Balk4"/>
        <w:numPr>
          <w:ilvl w:val="2"/>
          <w:numId w:val="7"/>
        </w:numPr>
        <w:ind w:left="1134" w:hanging="425"/>
      </w:pPr>
      <w:bookmarkStart w:id="23" w:name="_Toc375908821"/>
      <w:bookmarkStart w:id="24" w:name="_Toc375919708"/>
      <w:bookmarkStart w:id="25" w:name="_Toc376856236"/>
      <w:bookmarkStart w:id="26" w:name="_Toc377389484"/>
      <w:bookmarkStart w:id="27" w:name="_Toc377390628"/>
      <w:bookmarkStart w:id="28" w:name="_Toc377392444"/>
      <w:bookmarkStart w:id="29" w:name="_Toc377477673"/>
      <w:bookmarkStart w:id="30" w:name="_Toc377477821"/>
      <w:bookmarkStart w:id="31" w:name="_Toc377478280"/>
      <w:bookmarkStart w:id="32" w:name="_Toc378340771"/>
      <w:bookmarkStart w:id="33" w:name="_Toc470165958"/>
      <w:bookmarkStart w:id="34" w:name="_Toc470166180"/>
      <w:bookmarkStart w:id="35" w:name="_Toc470166473"/>
      <w:bookmarkStart w:id="36" w:name="_Toc470167183"/>
      <w:r w:rsidRPr="00914AE5">
        <w:t>Başvuru konusu ürünün üretim sürecin</w:t>
      </w:r>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14AE5">
        <w:t xml:space="preserve">i ayrıntılı olarak açıklayınız. </w:t>
      </w:r>
      <w:r w:rsidR="004311DF">
        <w:t>(Korunma önleminin uygulanma süreci içerisinde herhangi bir değişiklik/gelişme gerçekleşmişse belirtiniz</w:t>
      </w:r>
      <w:r w:rsidR="004C3A33">
        <w:t>.</w:t>
      </w:r>
      <w:r w:rsidR="004311DF">
        <w:t>)</w:t>
      </w:r>
    </w:p>
    <w:p w:rsidR="00417ED0" w:rsidRPr="00914AE5" w:rsidRDefault="00F32A28" w:rsidP="00E104C5">
      <w:pPr>
        <w:pStyle w:val="Balk4"/>
        <w:numPr>
          <w:ilvl w:val="2"/>
          <w:numId w:val="7"/>
        </w:numPr>
        <w:ind w:left="1134" w:hanging="425"/>
      </w:pPr>
      <w:r w:rsidRPr="00914AE5">
        <w:t xml:space="preserve">Başvuru konusu </w:t>
      </w:r>
      <w:r w:rsidR="006E79DE">
        <w:t>ürünün</w:t>
      </w:r>
      <w:r w:rsidRPr="00914AE5">
        <w:t xml:space="preserve"> üretiminde kullanılan başlıca hammadde ve diğer girdilerin neler olduğunu ve bunların nereden ve hangi fiyatlarla temin edildiğini belirtiniz. Bu hammadde ve girdilerin belirli bir borsa veya dünya fiyatı varsa buna ilişkin bilgi veriniz.</w:t>
      </w:r>
    </w:p>
    <w:p w:rsidR="00417ED0" w:rsidRPr="00914AE5" w:rsidRDefault="006E79DE" w:rsidP="00E104C5">
      <w:pPr>
        <w:pStyle w:val="Balk4"/>
        <w:numPr>
          <w:ilvl w:val="2"/>
          <w:numId w:val="7"/>
        </w:numPr>
        <w:ind w:left="1134" w:hanging="425"/>
      </w:pPr>
      <w:bookmarkStart w:id="37" w:name="_Toc178139373"/>
      <w:r>
        <w:t>Başvuru konusu ürünün</w:t>
      </w:r>
      <w:r w:rsidR="00417ED0" w:rsidRPr="00914AE5">
        <w:t xml:space="preserve"> dağıtım kanalları</w:t>
      </w:r>
      <w:bookmarkEnd w:id="37"/>
      <w:r w:rsidR="00417ED0" w:rsidRPr="00914AE5">
        <w:t xml:space="preserve"> hakkında bilgi veriniz.</w:t>
      </w:r>
    </w:p>
    <w:p w:rsidR="00A366D3" w:rsidRPr="00914AE5" w:rsidRDefault="00A366D3" w:rsidP="00E104C5">
      <w:pPr>
        <w:pStyle w:val="Balk4"/>
        <w:numPr>
          <w:ilvl w:val="2"/>
          <w:numId w:val="7"/>
        </w:numPr>
        <w:ind w:left="1134" w:hanging="425"/>
      </w:pPr>
      <w:r w:rsidRPr="00914AE5">
        <w:t>Son takvim yılı itibariyle değer bazında en çok satış yapılan yurtiçinde yerleşik 5 adet müşterinizi ve bunlara yapılan satışların değerini ve payını aşağıdaki tabloda gösteriniz.</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2480"/>
        <w:gridCol w:w="1914"/>
      </w:tblGrid>
      <w:tr w:rsidR="00A366D3" w:rsidRPr="00914AE5" w:rsidTr="00E104C5">
        <w:trPr>
          <w:trHeight w:val="510"/>
        </w:trPr>
        <w:tc>
          <w:tcPr>
            <w:tcW w:w="4111" w:type="dxa"/>
            <w:vAlign w:val="center"/>
          </w:tcPr>
          <w:p w:rsidR="00A366D3" w:rsidRPr="00914AE5" w:rsidRDefault="00A366D3" w:rsidP="0042054A">
            <w:pPr>
              <w:rPr>
                <w:rFonts w:ascii="Times New Roman" w:hAnsi="Times New Roman" w:cs="Times New Roman"/>
                <w:b/>
                <w:sz w:val="24"/>
                <w:szCs w:val="24"/>
              </w:rPr>
            </w:pPr>
            <w:r w:rsidRPr="00914AE5">
              <w:t xml:space="preserve"> </w:t>
            </w:r>
            <w:r w:rsidRPr="00914AE5">
              <w:rPr>
                <w:rFonts w:ascii="Times New Roman" w:hAnsi="Times New Roman" w:cs="Times New Roman"/>
                <w:b/>
                <w:sz w:val="24"/>
                <w:szCs w:val="24"/>
              </w:rPr>
              <w:t>Unvan</w:t>
            </w:r>
          </w:p>
        </w:tc>
        <w:tc>
          <w:tcPr>
            <w:tcW w:w="2480" w:type="dxa"/>
            <w:vAlign w:val="center"/>
          </w:tcPr>
          <w:p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 xml:space="preserve">Satış Değeri        </w:t>
            </w:r>
            <w:proofErr w:type="gramStart"/>
            <w:r w:rsidRPr="00914AE5">
              <w:rPr>
                <w:rFonts w:ascii="Times New Roman" w:hAnsi="Times New Roman" w:cs="Times New Roman"/>
                <w:b/>
                <w:sz w:val="24"/>
                <w:szCs w:val="24"/>
              </w:rPr>
              <w:t xml:space="preserve">   (</w:t>
            </w:r>
            <w:proofErr w:type="gramEnd"/>
            <w:r w:rsidRPr="00914AE5">
              <w:rPr>
                <w:rFonts w:ascii="Times New Roman" w:hAnsi="Times New Roman" w:cs="Times New Roman"/>
                <w:b/>
                <w:sz w:val="24"/>
                <w:szCs w:val="24"/>
              </w:rPr>
              <w:t>TL)</w:t>
            </w:r>
          </w:p>
        </w:tc>
        <w:tc>
          <w:tcPr>
            <w:tcW w:w="1914" w:type="dxa"/>
            <w:vAlign w:val="center"/>
          </w:tcPr>
          <w:p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Toplam İçinde Pay (%)</w:t>
            </w:r>
          </w:p>
        </w:tc>
      </w:tr>
      <w:tr w:rsidR="00A366D3" w:rsidRPr="00914AE5" w:rsidTr="00E104C5">
        <w:trPr>
          <w:trHeight w:val="510"/>
        </w:trPr>
        <w:tc>
          <w:tcPr>
            <w:tcW w:w="4111" w:type="dxa"/>
            <w:vAlign w:val="center"/>
          </w:tcPr>
          <w:p w:rsidR="00A366D3" w:rsidRPr="00914AE5" w:rsidRDefault="00A366D3" w:rsidP="0042054A">
            <w:pPr>
              <w:rPr>
                <w:rFonts w:ascii="Times New Roman" w:hAnsi="Times New Roman" w:cs="Times New Roman"/>
                <w:sz w:val="24"/>
                <w:szCs w:val="24"/>
              </w:rPr>
            </w:pPr>
            <w:r w:rsidRPr="00914AE5">
              <w:rPr>
                <w:rFonts w:ascii="Times New Roman" w:hAnsi="Times New Roman" w:cs="Times New Roman"/>
                <w:sz w:val="24"/>
                <w:szCs w:val="24"/>
              </w:rPr>
              <w:t>Müşteri 1</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Müşteri 2</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Müşteri 3</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Müşteri 4</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Müşteri 5</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r w:rsidRPr="00914AE5">
              <w:rPr>
                <w:rFonts w:ascii="Times New Roman" w:hAnsi="Times New Roman" w:cs="Times New Roman"/>
                <w:sz w:val="24"/>
                <w:szCs w:val="24"/>
              </w:rPr>
              <w:t>Diğer</w:t>
            </w:r>
          </w:p>
        </w:tc>
        <w:tc>
          <w:tcPr>
            <w:tcW w:w="2480" w:type="dxa"/>
            <w:vAlign w:val="center"/>
          </w:tcPr>
          <w:p w:rsidR="00A366D3" w:rsidRPr="00914AE5" w:rsidRDefault="00A366D3" w:rsidP="00A366D3">
            <w:pPr>
              <w:jc w:val="center"/>
              <w:rPr>
                <w:rFonts w:ascii="Times New Roman" w:hAnsi="Times New Roman" w:cs="Times New Roman"/>
                <w:sz w:val="24"/>
                <w:szCs w:val="24"/>
              </w:rPr>
            </w:pPr>
          </w:p>
        </w:tc>
        <w:tc>
          <w:tcPr>
            <w:tcW w:w="1914" w:type="dxa"/>
            <w:vAlign w:val="center"/>
          </w:tcPr>
          <w:p w:rsidR="00A366D3" w:rsidRPr="00914AE5" w:rsidRDefault="00A366D3" w:rsidP="00A366D3">
            <w:pPr>
              <w:jc w:val="center"/>
              <w:rPr>
                <w:rFonts w:ascii="Times New Roman" w:hAnsi="Times New Roman" w:cs="Times New Roman"/>
                <w:sz w:val="24"/>
                <w:szCs w:val="24"/>
              </w:rPr>
            </w:pPr>
          </w:p>
        </w:tc>
      </w:tr>
      <w:tr w:rsidR="00A366D3" w:rsidRPr="00914AE5" w:rsidTr="00E104C5">
        <w:trPr>
          <w:trHeight w:val="510"/>
        </w:trPr>
        <w:tc>
          <w:tcPr>
            <w:tcW w:w="4111" w:type="dxa"/>
            <w:vAlign w:val="center"/>
          </w:tcPr>
          <w:p w:rsidR="00A366D3" w:rsidRPr="00914AE5" w:rsidRDefault="00A366D3" w:rsidP="00A366D3">
            <w:pPr>
              <w:rPr>
                <w:rFonts w:ascii="Times New Roman" w:hAnsi="Times New Roman" w:cs="Times New Roman"/>
                <w:b/>
                <w:sz w:val="24"/>
                <w:szCs w:val="24"/>
              </w:rPr>
            </w:pPr>
            <w:r w:rsidRPr="00914AE5">
              <w:rPr>
                <w:rFonts w:ascii="Times New Roman" w:hAnsi="Times New Roman" w:cs="Times New Roman"/>
                <w:b/>
                <w:sz w:val="24"/>
                <w:szCs w:val="24"/>
              </w:rPr>
              <w:t>Toplam</w:t>
            </w:r>
          </w:p>
        </w:tc>
        <w:tc>
          <w:tcPr>
            <w:tcW w:w="2480" w:type="dxa"/>
            <w:vAlign w:val="center"/>
          </w:tcPr>
          <w:p w:rsidR="00A366D3" w:rsidRPr="00914AE5" w:rsidRDefault="00A366D3" w:rsidP="00A366D3">
            <w:pPr>
              <w:jc w:val="center"/>
              <w:rPr>
                <w:rFonts w:ascii="Times New Roman" w:hAnsi="Times New Roman" w:cs="Times New Roman"/>
                <w:b/>
                <w:sz w:val="24"/>
                <w:szCs w:val="24"/>
              </w:rPr>
            </w:pPr>
          </w:p>
        </w:tc>
        <w:tc>
          <w:tcPr>
            <w:tcW w:w="1914" w:type="dxa"/>
            <w:vAlign w:val="center"/>
          </w:tcPr>
          <w:p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100</w:t>
            </w:r>
          </w:p>
        </w:tc>
      </w:tr>
    </w:tbl>
    <w:p w:rsidR="00417ED0" w:rsidRPr="00914AE5" w:rsidRDefault="00417ED0" w:rsidP="00E104C5">
      <w:pPr>
        <w:pStyle w:val="Balk4"/>
        <w:numPr>
          <w:ilvl w:val="2"/>
          <w:numId w:val="7"/>
        </w:numPr>
        <w:ind w:left="993" w:hanging="426"/>
      </w:pPr>
      <w:bookmarkStart w:id="38" w:name="_Toc178139374"/>
      <w:bookmarkStart w:id="39" w:name="_Toc375908817"/>
      <w:bookmarkStart w:id="40" w:name="_Toc375919704"/>
      <w:bookmarkStart w:id="41" w:name="_Toc376856232"/>
      <w:bookmarkStart w:id="42" w:name="_Toc377389486"/>
      <w:bookmarkStart w:id="43" w:name="_Toc377390630"/>
      <w:bookmarkStart w:id="44" w:name="_Toc377392446"/>
      <w:bookmarkStart w:id="45" w:name="_Toc377477675"/>
      <w:bookmarkStart w:id="46" w:name="_Toc377477823"/>
      <w:bookmarkStart w:id="47" w:name="_Toc377478282"/>
      <w:bookmarkStart w:id="48" w:name="_Toc378340773"/>
      <w:bookmarkStart w:id="49" w:name="_Toc470165960"/>
      <w:bookmarkStart w:id="50" w:name="_Toc470166182"/>
      <w:bookmarkStart w:id="51" w:name="_Toc470166475"/>
      <w:bookmarkStart w:id="52" w:name="_Toc470167185"/>
      <w:r w:rsidRPr="00914AE5">
        <w:t xml:space="preserve">Başvuru konusu </w:t>
      </w:r>
      <w:r w:rsidR="006E79DE">
        <w:t>ürüne</w:t>
      </w:r>
      <w:r w:rsidRPr="00914AE5">
        <w:t xml:space="preserve"> ilişkin kullanıcı/tüketici tercihlerini etkileyen faktörler</w:t>
      </w:r>
      <w:bookmarkEnd w:id="38"/>
      <w:r w:rsidR="006E79DE">
        <w:t>in</w:t>
      </w:r>
      <w:r w:rsidRPr="00914AE5">
        <w:t xml:space="preserve"> neler</w:t>
      </w:r>
      <w:bookmarkStart w:id="53" w:name="_Toc375908825"/>
      <w:bookmarkStart w:id="54" w:name="_Toc375919712"/>
      <w:bookmarkStart w:id="55" w:name="_Toc376856240"/>
      <w:bookmarkStart w:id="56" w:name="_Toc375908818"/>
      <w:bookmarkStart w:id="57" w:name="_Toc375919705"/>
      <w:bookmarkStart w:id="58" w:name="_Toc376856233"/>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914AE5">
        <w:t xml:space="preserve"> olduğunu açıklayınız.</w:t>
      </w:r>
    </w:p>
    <w:p w:rsidR="00417ED0" w:rsidRPr="00914AE5" w:rsidRDefault="006E79DE" w:rsidP="00E104C5">
      <w:pPr>
        <w:pStyle w:val="Balk4"/>
        <w:numPr>
          <w:ilvl w:val="2"/>
          <w:numId w:val="7"/>
        </w:numPr>
        <w:ind w:left="993" w:hanging="426"/>
      </w:pPr>
      <w:bookmarkStart w:id="59" w:name="_Toc377389487"/>
      <w:bookmarkStart w:id="60" w:name="_Toc377390631"/>
      <w:bookmarkStart w:id="61" w:name="_Toc377392447"/>
      <w:bookmarkStart w:id="62" w:name="_Toc377477676"/>
      <w:bookmarkStart w:id="63" w:name="_Toc377477824"/>
      <w:bookmarkStart w:id="64" w:name="_Toc377478283"/>
      <w:bookmarkStart w:id="65" w:name="_Toc378340774"/>
      <w:bookmarkStart w:id="66" w:name="_Toc470165961"/>
      <w:bookmarkStart w:id="67" w:name="_Toc470166183"/>
      <w:bookmarkStart w:id="68" w:name="_Toc470166476"/>
      <w:bookmarkStart w:id="69" w:name="_Toc470167186"/>
      <w:r>
        <w:t>Piyasadaki talebin</w:t>
      </w:r>
      <w:r w:rsidR="00417ED0" w:rsidRPr="00914AE5">
        <w:t xml:space="preserve"> belirli ürün tiplerinde yoğunlaşmakta </w:t>
      </w:r>
      <w:bookmarkEnd w:id="53"/>
      <w:bookmarkEnd w:id="54"/>
      <w:bookmarkEnd w:id="55"/>
      <w:bookmarkEnd w:id="59"/>
      <w:bookmarkEnd w:id="60"/>
      <w:bookmarkEnd w:id="61"/>
      <w:bookmarkEnd w:id="62"/>
      <w:bookmarkEnd w:id="63"/>
      <w:bookmarkEnd w:id="64"/>
      <w:bookmarkEnd w:id="65"/>
      <w:bookmarkEnd w:id="66"/>
      <w:bookmarkEnd w:id="67"/>
      <w:bookmarkEnd w:id="68"/>
      <w:bookmarkEnd w:id="69"/>
      <w:r w:rsidR="00417ED0" w:rsidRPr="00914AE5">
        <w:t>olup olmadığını, eğer böyleyse bunların hangi ürün tipleri olduğunu açıklayınız.</w:t>
      </w:r>
    </w:p>
    <w:p w:rsidR="00417ED0" w:rsidRPr="00914AE5" w:rsidRDefault="00417ED0" w:rsidP="00E104C5">
      <w:pPr>
        <w:pStyle w:val="Balk4"/>
        <w:numPr>
          <w:ilvl w:val="2"/>
          <w:numId w:val="7"/>
        </w:numPr>
        <w:ind w:left="993" w:hanging="426"/>
      </w:pPr>
      <w:bookmarkStart w:id="70" w:name="_Toc377389488"/>
      <w:bookmarkStart w:id="71" w:name="_Toc377390632"/>
      <w:bookmarkStart w:id="72" w:name="_Toc377392448"/>
      <w:bookmarkStart w:id="73" w:name="_Toc377477677"/>
      <w:bookmarkStart w:id="74" w:name="_Toc377477825"/>
      <w:bookmarkStart w:id="75" w:name="_Toc377478284"/>
      <w:bookmarkStart w:id="76" w:name="_Toc378340775"/>
      <w:bookmarkStart w:id="77" w:name="_Toc470165962"/>
      <w:bookmarkStart w:id="78" w:name="_Toc470166184"/>
      <w:bookmarkStart w:id="79" w:name="_Toc470166477"/>
      <w:bookmarkStart w:id="80" w:name="_Toc470167187"/>
      <w:r w:rsidRPr="00914AE5">
        <w:t>Başvuru konusu üründe piyasaya girişte ruhsat, lisans, vb. gibi yasal prosedürler varsa belirtiniz.</w:t>
      </w:r>
      <w:bookmarkEnd w:id="56"/>
      <w:bookmarkEnd w:id="57"/>
      <w:bookmarkEnd w:id="58"/>
      <w:bookmarkEnd w:id="70"/>
      <w:bookmarkEnd w:id="71"/>
      <w:bookmarkEnd w:id="72"/>
      <w:bookmarkEnd w:id="73"/>
      <w:bookmarkEnd w:id="74"/>
      <w:bookmarkEnd w:id="75"/>
      <w:bookmarkEnd w:id="76"/>
      <w:bookmarkEnd w:id="77"/>
      <w:bookmarkEnd w:id="78"/>
      <w:bookmarkEnd w:id="79"/>
      <w:bookmarkEnd w:id="80"/>
    </w:p>
    <w:p w:rsidR="00417ED0" w:rsidRPr="00914AE5" w:rsidRDefault="00417ED0" w:rsidP="00E104C5">
      <w:pPr>
        <w:pStyle w:val="Balk4"/>
        <w:numPr>
          <w:ilvl w:val="2"/>
          <w:numId w:val="7"/>
        </w:numPr>
        <w:ind w:left="993" w:hanging="426"/>
      </w:pPr>
      <w:bookmarkStart w:id="81" w:name="_Toc375908819"/>
      <w:bookmarkStart w:id="82" w:name="_Toc375919706"/>
      <w:bookmarkStart w:id="83" w:name="_Toc376856234"/>
      <w:bookmarkStart w:id="84" w:name="_Toc377389489"/>
      <w:bookmarkStart w:id="85" w:name="_Toc377390633"/>
      <w:bookmarkStart w:id="86" w:name="_Toc377392449"/>
      <w:bookmarkStart w:id="87" w:name="_Toc377477678"/>
      <w:bookmarkStart w:id="88" w:name="_Toc377477826"/>
      <w:bookmarkStart w:id="89" w:name="_Toc377478285"/>
      <w:bookmarkStart w:id="90" w:name="_Toc378340776"/>
      <w:bookmarkStart w:id="91" w:name="_Toc470166185"/>
      <w:bookmarkStart w:id="92" w:name="_Toc470166478"/>
      <w:bookmarkStart w:id="93" w:name="_Toc470167188"/>
      <w:r w:rsidRPr="00914AE5">
        <w:t>Başvuru konusu üründe zorunlu veya zorunlu olmayan standartlar varsa belirtiniz. Firmanızın bu belgelerden hangilerine sahip</w:t>
      </w:r>
      <w:bookmarkEnd w:id="81"/>
      <w:bookmarkEnd w:id="82"/>
      <w:bookmarkEnd w:id="83"/>
      <w:r w:rsidRPr="00914AE5">
        <w:t xml:space="preserve"> olduğunu açıklayınız.</w:t>
      </w:r>
      <w:bookmarkEnd w:id="84"/>
      <w:bookmarkEnd w:id="85"/>
      <w:bookmarkEnd w:id="86"/>
      <w:bookmarkEnd w:id="87"/>
      <w:bookmarkEnd w:id="88"/>
      <w:bookmarkEnd w:id="89"/>
      <w:bookmarkEnd w:id="90"/>
      <w:bookmarkEnd w:id="91"/>
      <w:bookmarkEnd w:id="92"/>
      <w:bookmarkEnd w:id="93"/>
    </w:p>
    <w:p w:rsidR="009173C9" w:rsidRPr="00914AE5" w:rsidRDefault="00CB54DE" w:rsidP="00E104C5">
      <w:pPr>
        <w:pStyle w:val="Balk2"/>
        <w:numPr>
          <w:ilvl w:val="0"/>
          <w:numId w:val="5"/>
        </w:numPr>
        <w:ind w:left="993" w:hanging="284"/>
      </w:pPr>
      <w:bookmarkStart w:id="94" w:name="_Toc475523443"/>
      <w:r w:rsidRPr="00914AE5">
        <w:lastRenderedPageBreak/>
        <w:t xml:space="preserve">İthalat </w:t>
      </w:r>
      <w:r w:rsidR="004C3A33">
        <w:t>SEYRİ</w:t>
      </w:r>
      <w:bookmarkEnd w:id="94"/>
    </w:p>
    <w:p w:rsidR="00CB54DE" w:rsidRDefault="00CB54DE" w:rsidP="00696353">
      <w:pPr>
        <w:pStyle w:val="Balk3"/>
        <w:numPr>
          <w:ilvl w:val="1"/>
          <w:numId w:val="5"/>
        </w:numPr>
      </w:pPr>
      <w:bookmarkStart w:id="95" w:name="_Toc475523444"/>
      <w:r w:rsidRPr="00914AE5">
        <w:t xml:space="preserve">Mutlak </w:t>
      </w:r>
      <w:r w:rsidR="000A1B87" w:rsidRPr="00914AE5">
        <w:t>İ</w:t>
      </w:r>
      <w:r w:rsidR="00446709" w:rsidRPr="00914AE5">
        <w:t>thalat</w:t>
      </w:r>
      <w:bookmarkEnd w:id="95"/>
    </w:p>
    <w:p w:rsidR="006974B1" w:rsidRPr="006974B1" w:rsidRDefault="004C3A33" w:rsidP="006974B1">
      <w:pPr>
        <w:pStyle w:val="METIN"/>
      </w:pPr>
      <w:r>
        <w:t xml:space="preserve">Miktar bazında ithalatın gelişimini gösteren </w:t>
      </w:r>
      <w:r w:rsidR="006974B1">
        <w:t>aşağıdaki tabloyu doldurunuz ve ithalatın</w:t>
      </w:r>
      <w:r>
        <w:t xml:space="preserve"> mevcut korunma önlemi sonrası</w:t>
      </w:r>
      <w:r w:rsidR="006974B1">
        <w:t xml:space="preserve"> seyrini yorumlayınız. İthalat miktarının birimini belirtmeyi unutmayınız.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1"/>
        <w:gridCol w:w="818"/>
        <w:gridCol w:w="1082"/>
        <w:gridCol w:w="1082"/>
        <w:gridCol w:w="1082"/>
        <w:gridCol w:w="1081"/>
        <w:gridCol w:w="1081"/>
        <w:gridCol w:w="1081"/>
      </w:tblGrid>
      <w:tr w:rsidR="007070C7" w:rsidRPr="00914AE5" w:rsidTr="007070C7">
        <w:trPr>
          <w:cantSplit/>
          <w:trHeight w:val="567"/>
          <w:tblHeader/>
          <w:jc w:val="center"/>
        </w:trPr>
        <w:tc>
          <w:tcPr>
            <w:tcW w:w="1065" w:type="pct"/>
            <w:vMerge w:val="restart"/>
            <w:vAlign w:val="center"/>
          </w:tcPr>
          <w:p w:rsidR="007070C7" w:rsidRPr="006974B1" w:rsidRDefault="007070C7" w:rsidP="007070C7">
            <w:pPr>
              <w:rPr>
                <w:rFonts w:ascii="Times New Roman" w:hAnsi="Times New Roman" w:cs="Times New Roman"/>
                <w:b/>
                <w:bCs/>
                <w:sz w:val="24"/>
                <w:szCs w:val="24"/>
              </w:rPr>
            </w:pPr>
            <w:r w:rsidRPr="006974B1">
              <w:rPr>
                <w:rFonts w:ascii="Times New Roman" w:hAnsi="Times New Roman" w:cs="Times New Roman"/>
                <w:b/>
                <w:bCs/>
                <w:sz w:val="24"/>
                <w:szCs w:val="24"/>
              </w:rPr>
              <w:t>İthalat Miktarı</w:t>
            </w:r>
          </w:p>
        </w:tc>
        <w:tc>
          <w:tcPr>
            <w:tcW w:w="440" w:type="pct"/>
            <w:vAlign w:val="center"/>
          </w:tcPr>
          <w:p w:rsidR="007070C7" w:rsidRPr="00914AE5" w:rsidRDefault="007070C7" w:rsidP="007070C7">
            <w:pPr>
              <w:pStyle w:val="Stil3"/>
              <w:jc w:val="center"/>
              <w:rPr>
                <w:sz w:val="24"/>
                <w:szCs w:val="24"/>
              </w:rPr>
            </w:pPr>
            <w:r>
              <w:rPr>
                <w:sz w:val="24"/>
                <w:szCs w:val="24"/>
              </w:rPr>
              <w:t>Birim</w:t>
            </w:r>
          </w:p>
        </w:tc>
        <w:tc>
          <w:tcPr>
            <w:tcW w:w="582"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20</w:t>
            </w:r>
          </w:p>
        </w:tc>
        <w:tc>
          <w:tcPr>
            <w:tcW w:w="582"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21</w:t>
            </w:r>
          </w:p>
        </w:tc>
        <w:tc>
          <w:tcPr>
            <w:tcW w:w="582" w:type="pct"/>
            <w:vAlign w:val="center"/>
          </w:tcPr>
          <w:p w:rsidR="007070C7" w:rsidRPr="00914AE5" w:rsidRDefault="007070C7" w:rsidP="007070C7">
            <w:pPr>
              <w:pStyle w:val="Stil3"/>
              <w:jc w:val="center"/>
              <w:rPr>
                <w:sz w:val="24"/>
                <w:szCs w:val="24"/>
              </w:rPr>
            </w:pPr>
            <w:r>
              <w:rPr>
                <w:sz w:val="24"/>
                <w:szCs w:val="24"/>
              </w:rPr>
              <w:t>2022</w:t>
            </w:r>
            <w:r w:rsidRPr="00914AE5">
              <w:rPr>
                <w:sz w:val="24"/>
                <w:szCs w:val="24"/>
              </w:rPr>
              <w:t xml:space="preserve"> </w:t>
            </w:r>
          </w:p>
        </w:tc>
        <w:tc>
          <w:tcPr>
            <w:tcW w:w="582" w:type="pct"/>
            <w:vAlign w:val="center"/>
          </w:tcPr>
          <w:p w:rsidR="007070C7" w:rsidRPr="00914AE5" w:rsidRDefault="007070C7" w:rsidP="007070C7">
            <w:pPr>
              <w:pStyle w:val="Stil3"/>
              <w:jc w:val="center"/>
              <w:rPr>
                <w:sz w:val="24"/>
                <w:szCs w:val="24"/>
              </w:rPr>
            </w:pPr>
            <w:r>
              <w:rPr>
                <w:sz w:val="24"/>
                <w:szCs w:val="24"/>
              </w:rPr>
              <w:t>2023</w:t>
            </w:r>
          </w:p>
        </w:tc>
        <w:tc>
          <w:tcPr>
            <w:tcW w:w="582" w:type="pct"/>
            <w:vAlign w:val="center"/>
          </w:tcPr>
          <w:p w:rsidR="007070C7" w:rsidRPr="00914AE5" w:rsidRDefault="007070C7" w:rsidP="007070C7">
            <w:pPr>
              <w:pStyle w:val="Stil3"/>
              <w:jc w:val="center"/>
              <w:rPr>
                <w:sz w:val="24"/>
                <w:szCs w:val="24"/>
              </w:rPr>
            </w:pPr>
            <w:r>
              <w:rPr>
                <w:sz w:val="24"/>
                <w:szCs w:val="24"/>
              </w:rPr>
              <w:t>2023(D)</w:t>
            </w:r>
          </w:p>
        </w:tc>
        <w:tc>
          <w:tcPr>
            <w:tcW w:w="582" w:type="pct"/>
            <w:vAlign w:val="center"/>
          </w:tcPr>
          <w:p w:rsidR="007070C7" w:rsidRDefault="007070C7" w:rsidP="007070C7">
            <w:pPr>
              <w:pStyle w:val="Stil3"/>
              <w:jc w:val="center"/>
              <w:rPr>
                <w:sz w:val="24"/>
                <w:szCs w:val="24"/>
              </w:rPr>
            </w:pPr>
            <w:r>
              <w:rPr>
                <w:sz w:val="24"/>
                <w:szCs w:val="24"/>
              </w:rPr>
              <w:t>2024(D)</w:t>
            </w:r>
          </w:p>
        </w:tc>
      </w:tr>
      <w:tr w:rsidR="000F5E00" w:rsidRPr="00914AE5" w:rsidTr="007070C7">
        <w:trPr>
          <w:cantSplit/>
          <w:trHeight w:val="567"/>
          <w:jc w:val="center"/>
        </w:trPr>
        <w:tc>
          <w:tcPr>
            <w:tcW w:w="1065" w:type="pct"/>
            <w:vMerge/>
            <w:vAlign w:val="center"/>
          </w:tcPr>
          <w:p w:rsidR="000F5E00" w:rsidRPr="00914AE5" w:rsidRDefault="000F5E00" w:rsidP="000F5E00">
            <w:pPr>
              <w:pStyle w:val="NormalWeb"/>
              <w:spacing w:before="0" w:beforeAutospacing="0" w:after="0" w:afterAutospacing="0"/>
              <w:rPr>
                <w:lang w:val="tr-TR" w:eastAsia="tr-TR"/>
              </w:rPr>
            </w:pPr>
          </w:p>
        </w:tc>
        <w:tc>
          <w:tcPr>
            <w:tcW w:w="440"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82"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82"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82"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82"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82"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82" w:type="pct"/>
          </w:tcPr>
          <w:p w:rsidR="000F5E00" w:rsidRPr="00914AE5" w:rsidRDefault="000F5E00"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9F76D3" w:rsidRDefault="000A1B87" w:rsidP="00696353">
      <w:pPr>
        <w:pStyle w:val="Balk3"/>
        <w:numPr>
          <w:ilvl w:val="1"/>
          <w:numId w:val="5"/>
        </w:numPr>
      </w:pPr>
      <w:bookmarkStart w:id="96" w:name="_Toc475523445"/>
      <w:r w:rsidRPr="00914AE5">
        <w:t>Nispi İ</w:t>
      </w:r>
      <w:r w:rsidR="00446709" w:rsidRPr="00914AE5">
        <w:t>thalat</w:t>
      </w:r>
      <w:bookmarkEnd w:id="96"/>
    </w:p>
    <w:p w:rsidR="006974B1" w:rsidRPr="006974B1" w:rsidRDefault="004C3A33" w:rsidP="006974B1">
      <w:pPr>
        <w:pStyle w:val="METIN"/>
      </w:pPr>
      <w:r>
        <w:t>Miktar bazında ithalatın miktar bazında yerli üretime oranının gelişimini gösteren</w:t>
      </w:r>
      <w:r w:rsidR="006974B1" w:rsidRPr="006974B1">
        <w:t xml:space="preserve"> aşağıdaki tabloyu doldurunuz ve </w:t>
      </w:r>
      <w:r>
        <w:t>anılan oranın önlem sonrasında</w:t>
      </w:r>
      <w:r w:rsidR="006974B1" w:rsidRPr="006974B1">
        <w:t xml:space="preserve"> seyrini yorumlayınız.</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1026"/>
        <w:gridCol w:w="1026"/>
        <w:gridCol w:w="1027"/>
        <w:gridCol w:w="1027"/>
        <w:gridCol w:w="1027"/>
        <w:gridCol w:w="1031"/>
        <w:gridCol w:w="1030"/>
      </w:tblGrid>
      <w:tr w:rsidR="007070C7" w:rsidRPr="00914AE5" w:rsidTr="00AD01FE">
        <w:trPr>
          <w:cantSplit/>
          <w:trHeight w:val="591"/>
          <w:tblHeader/>
        </w:trPr>
        <w:tc>
          <w:tcPr>
            <w:tcW w:w="1126" w:type="pct"/>
            <w:vAlign w:val="center"/>
          </w:tcPr>
          <w:p w:rsidR="007070C7" w:rsidRPr="006974B1" w:rsidRDefault="007070C7" w:rsidP="007070C7">
            <w:pPr>
              <w:pStyle w:val="NormalWeb"/>
              <w:spacing w:before="0" w:after="0"/>
              <w:rPr>
                <w:b/>
                <w:bCs/>
              </w:rPr>
            </w:pPr>
            <w:r w:rsidRPr="006974B1">
              <w:rPr>
                <w:b/>
                <w:lang w:val="tr-TR" w:eastAsia="tr-TR"/>
              </w:rPr>
              <w:t>Nispi İthalat</w:t>
            </w:r>
          </w:p>
        </w:tc>
        <w:tc>
          <w:tcPr>
            <w:tcW w:w="553" w:type="pct"/>
            <w:vAlign w:val="center"/>
          </w:tcPr>
          <w:p w:rsidR="007070C7" w:rsidRPr="00914AE5" w:rsidRDefault="007070C7" w:rsidP="007070C7">
            <w:pPr>
              <w:pStyle w:val="Stil3"/>
              <w:jc w:val="center"/>
              <w:rPr>
                <w:sz w:val="24"/>
                <w:szCs w:val="24"/>
              </w:rPr>
            </w:pPr>
            <w:r>
              <w:rPr>
                <w:sz w:val="24"/>
                <w:szCs w:val="24"/>
              </w:rPr>
              <w:t>Birim</w:t>
            </w:r>
          </w:p>
        </w:tc>
        <w:tc>
          <w:tcPr>
            <w:tcW w:w="553"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20</w:t>
            </w:r>
          </w:p>
        </w:tc>
        <w:tc>
          <w:tcPr>
            <w:tcW w:w="553"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21</w:t>
            </w:r>
          </w:p>
        </w:tc>
        <w:tc>
          <w:tcPr>
            <w:tcW w:w="553" w:type="pct"/>
            <w:vAlign w:val="center"/>
          </w:tcPr>
          <w:p w:rsidR="007070C7" w:rsidRPr="00914AE5" w:rsidRDefault="007070C7" w:rsidP="007070C7">
            <w:pPr>
              <w:pStyle w:val="Stil3"/>
              <w:jc w:val="center"/>
              <w:rPr>
                <w:sz w:val="24"/>
                <w:szCs w:val="24"/>
              </w:rPr>
            </w:pPr>
            <w:r>
              <w:rPr>
                <w:sz w:val="24"/>
                <w:szCs w:val="24"/>
              </w:rPr>
              <w:t>2022</w:t>
            </w:r>
            <w:r w:rsidRPr="00914AE5">
              <w:rPr>
                <w:sz w:val="24"/>
                <w:szCs w:val="24"/>
              </w:rPr>
              <w:t xml:space="preserve"> </w:t>
            </w:r>
          </w:p>
        </w:tc>
        <w:tc>
          <w:tcPr>
            <w:tcW w:w="553" w:type="pct"/>
            <w:vAlign w:val="center"/>
          </w:tcPr>
          <w:p w:rsidR="007070C7" w:rsidRPr="00914AE5" w:rsidRDefault="007070C7" w:rsidP="007070C7">
            <w:pPr>
              <w:pStyle w:val="Stil3"/>
              <w:jc w:val="center"/>
              <w:rPr>
                <w:sz w:val="24"/>
                <w:szCs w:val="24"/>
              </w:rPr>
            </w:pPr>
            <w:r>
              <w:rPr>
                <w:sz w:val="24"/>
                <w:szCs w:val="24"/>
              </w:rPr>
              <w:t>2023</w:t>
            </w:r>
          </w:p>
        </w:tc>
        <w:tc>
          <w:tcPr>
            <w:tcW w:w="555" w:type="pct"/>
            <w:vAlign w:val="center"/>
          </w:tcPr>
          <w:p w:rsidR="007070C7" w:rsidRPr="00914AE5" w:rsidRDefault="007070C7" w:rsidP="007070C7">
            <w:pPr>
              <w:pStyle w:val="Stil3"/>
              <w:jc w:val="center"/>
              <w:rPr>
                <w:sz w:val="24"/>
                <w:szCs w:val="24"/>
              </w:rPr>
            </w:pPr>
            <w:r>
              <w:rPr>
                <w:sz w:val="24"/>
                <w:szCs w:val="24"/>
              </w:rPr>
              <w:t>2023(D)</w:t>
            </w:r>
          </w:p>
        </w:tc>
        <w:tc>
          <w:tcPr>
            <w:tcW w:w="555" w:type="pct"/>
            <w:vAlign w:val="center"/>
          </w:tcPr>
          <w:p w:rsidR="007070C7" w:rsidRDefault="007070C7" w:rsidP="007070C7">
            <w:pPr>
              <w:pStyle w:val="Stil3"/>
              <w:jc w:val="center"/>
              <w:rPr>
                <w:sz w:val="24"/>
                <w:szCs w:val="24"/>
              </w:rPr>
            </w:pPr>
            <w:r>
              <w:rPr>
                <w:sz w:val="24"/>
                <w:szCs w:val="24"/>
              </w:rPr>
              <w:t>2024(D)</w:t>
            </w:r>
          </w:p>
        </w:tc>
      </w:tr>
      <w:tr w:rsidR="000F5E00" w:rsidRPr="00914AE5" w:rsidTr="00AD01FE">
        <w:trPr>
          <w:cantSplit/>
          <w:trHeight w:val="945"/>
        </w:trPr>
        <w:tc>
          <w:tcPr>
            <w:tcW w:w="1126" w:type="pct"/>
            <w:vAlign w:val="center"/>
          </w:tcPr>
          <w:p w:rsidR="000F5E00" w:rsidRPr="00914AE5" w:rsidRDefault="000F5E00" w:rsidP="000F5E00">
            <w:pPr>
              <w:pStyle w:val="NormalWeb"/>
              <w:spacing w:before="0" w:beforeAutospacing="0" w:after="0" w:afterAutospacing="0"/>
              <w:rPr>
                <w:lang w:val="tr-TR" w:eastAsia="tr-TR"/>
              </w:rPr>
            </w:pPr>
            <w:r>
              <w:rPr>
                <w:lang w:val="tr-TR" w:eastAsia="tr-TR"/>
              </w:rPr>
              <w:t>İthalat Miktarı (a)</w:t>
            </w:r>
          </w:p>
        </w:tc>
        <w:tc>
          <w:tcPr>
            <w:tcW w:w="553" w:type="pct"/>
            <w:vAlign w:val="center"/>
          </w:tcPr>
          <w:p w:rsidR="000F5E00"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AD01FE">
        <w:trPr>
          <w:cantSplit/>
          <w:trHeight w:val="643"/>
        </w:trPr>
        <w:tc>
          <w:tcPr>
            <w:tcW w:w="1126" w:type="pct"/>
            <w:vAlign w:val="center"/>
          </w:tcPr>
          <w:p w:rsidR="000F5E00" w:rsidRPr="00914AE5" w:rsidRDefault="000F5E00" w:rsidP="000F5E00">
            <w:pPr>
              <w:pStyle w:val="NormalWeb"/>
              <w:spacing w:before="0" w:beforeAutospacing="0" w:after="0" w:afterAutospacing="0"/>
              <w:rPr>
                <w:lang w:val="tr-TR" w:eastAsia="tr-TR"/>
              </w:rPr>
            </w:pPr>
            <w:r>
              <w:rPr>
                <w:lang w:val="tr-TR" w:eastAsia="tr-TR"/>
              </w:rPr>
              <w:t>Yerli Üretim Miktarı (b)</w:t>
            </w:r>
          </w:p>
        </w:tc>
        <w:tc>
          <w:tcPr>
            <w:tcW w:w="553" w:type="pct"/>
            <w:vAlign w:val="center"/>
          </w:tcPr>
          <w:p w:rsidR="000F5E00"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AD01FE">
        <w:trPr>
          <w:cantSplit/>
          <w:trHeight w:val="755"/>
        </w:trPr>
        <w:tc>
          <w:tcPr>
            <w:tcW w:w="1126" w:type="pct"/>
            <w:vAlign w:val="center"/>
          </w:tcPr>
          <w:p w:rsidR="000F5E00" w:rsidRPr="00914AE5" w:rsidRDefault="000F5E00" w:rsidP="000F5E00">
            <w:pPr>
              <w:pStyle w:val="NormalWeb"/>
              <w:spacing w:before="0" w:beforeAutospacing="0" w:after="0" w:afterAutospacing="0"/>
              <w:rPr>
                <w:lang w:val="tr-TR" w:eastAsia="tr-TR"/>
              </w:rPr>
            </w:pPr>
            <w:r>
              <w:rPr>
                <w:lang w:val="tr-TR" w:eastAsia="tr-TR"/>
              </w:rPr>
              <w:t>İthalat/Yerli Üretim [(a)/(b)*100]</w:t>
            </w:r>
          </w:p>
        </w:tc>
        <w:tc>
          <w:tcPr>
            <w:tcW w:w="553" w:type="pct"/>
            <w:vAlign w:val="center"/>
          </w:tcPr>
          <w:p w:rsidR="000F5E00"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tcPr>
          <w:p w:rsidR="000F5E00" w:rsidRPr="00914AE5" w:rsidRDefault="000F5E00"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B60CDC" w:rsidRDefault="000A1B87" w:rsidP="00696353">
      <w:pPr>
        <w:pStyle w:val="Balk3"/>
        <w:numPr>
          <w:ilvl w:val="1"/>
          <w:numId w:val="5"/>
        </w:numPr>
      </w:pPr>
      <w:bookmarkStart w:id="97" w:name="_Toc475523446"/>
      <w:r w:rsidRPr="00914AE5">
        <w:t>İthalatın Piyasa P</w:t>
      </w:r>
      <w:r w:rsidR="00940EF5" w:rsidRPr="00914AE5">
        <w:t>ayı</w:t>
      </w:r>
      <w:bookmarkEnd w:id="97"/>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1026"/>
        <w:gridCol w:w="1026"/>
        <w:gridCol w:w="1027"/>
        <w:gridCol w:w="1027"/>
        <w:gridCol w:w="1027"/>
        <w:gridCol w:w="1031"/>
        <w:gridCol w:w="1030"/>
      </w:tblGrid>
      <w:tr w:rsidR="00AD01FE" w:rsidRPr="00914AE5" w:rsidTr="00AD01FE">
        <w:trPr>
          <w:cantSplit/>
          <w:trHeight w:val="630"/>
          <w:tblHeader/>
        </w:trPr>
        <w:tc>
          <w:tcPr>
            <w:tcW w:w="1126" w:type="pct"/>
            <w:vAlign w:val="center"/>
          </w:tcPr>
          <w:p w:rsidR="00AD01FE" w:rsidRPr="006974B1" w:rsidRDefault="00AD01FE" w:rsidP="00AD01FE">
            <w:pPr>
              <w:pStyle w:val="NormalWeb"/>
              <w:spacing w:before="0" w:after="0"/>
              <w:rPr>
                <w:b/>
                <w:bCs/>
              </w:rPr>
            </w:pPr>
            <w:r w:rsidRPr="006974B1">
              <w:rPr>
                <w:b/>
                <w:lang w:val="tr-TR" w:eastAsia="tr-TR"/>
              </w:rPr>
              <w:t>İthalatın Payı</w:t>
            </w:r>
          </w:p>
        </w:tc>
        <w:tc>
          <w:tcPr>
            <w:tcW w:w="553" w:type="pct"/>
            <w:vAlign w:val="center"/>
          </w:tcPr>
          <w:p w:rsidR="00AD01FE" w:rsidRPr="00914AE5" w:rsidRDefault="00AD01FE" w:rsidP="00AD01FE">
            <w:pPr>
              <w:pStyle w:val="Stil3"/>
              <w:jc w:val="center"/>
              <w:rPr>
                <w:sz w:val="24"/>
                <w:szCs w:val="24"/>
              </w:rPr>
            </w:pPr>
            <w:r>
              <w:rPr>
                <w:sz w:val="24"/>
                <w:szCs w:val="24"/>
              </w:rPr>
              <w:t>Birim</w:t>
            </w:r>
          </w:p>
        </w:tc>
        <w:tc>
          <w:tcPr>
            <w:tcW w:w="553" w:type="pct"/>
            <w:vAlign w:val="center"/>
          </w:tcPr>
          <w:p w:rsidR="00AD01FE" w:rsidRPr="00914AE5" w:rsidRDefault="00AD01FE" w:rsidP="00AD01FE">
            <w:pPr>
              <w:pStyle w:val="Stil3"/>
              <w:jc w:val="center"/>
              <w:rPr>
                <w:sz w:val="24"/>
                <w:szCs w:val="24"/>
              </w:rPr>
            </w:pPr>
            <w:r w:rsidRPr="00914AE5">
              <w:rPr>
                <w:sz w:val="24"/>
                <w:szCs w:val="24"/>
              </w:rPr>
              <w:t>20</w:t>
            </w:r>
            <w:r w:rsidR="007070C7">
              <w:rPr>
                <w:sz w:val="24"/>
                <w:szCs w:val="24"/>
              </w:rPr>
              <w:t>20</w:t>
            </w:r>
          </w:p>
        </w:tc>
        <w:tc>
          <w:tcPr>
            <w:tcW w:w="553" w:type="pct"/>
            <w:vAlign w:val="center"/>
          </w:tcPr>
          <w:p w:rsidR="00AD01FE" w:rsidRPr="00914AE5" w:rsidRDefault="00AD01FE" w:rsidP="00AD01FE">
            <w:pPr>
              <w:pStyle w:val="Stil3"/>
              <w:jc w:val="center"/>
              <w:rPr>
                <w:sz w:val="24"/>
                <w:szCs w:val="24"/>
              </w:rPr>
            </w:pPr>
            <w:r w:rsidRPr="00914AE5">
              <w:rPr>
                <w:sz w:val="24"/>
                <w:szCs w:val="24"/>
              </w:rPr>
              <w:t>20</w:t>
            </w:r>
            <w:r>
              <w:rPr>
                <w:sz w:val="24"/>
                <w:szCs w:val="24"/>
              </w:rPr>
              <w:t>2</w:t>
            </w:r>
            <w:r w:rsidR="007070C7">
              <w:rPr>
                <w:sz w:val="24"/>
                <w:szCs w:val="24"/>
              </w:rPr>
              <w:t>1</w:t>
            </w:r>
          </w:p>
        </w:tc>
        <w:tc>
          <w:tcPr>
            <w:tcW w:w="553" w:type="pct"/>
            <w:vAlign w:val="center"/>
          </w:tcPr>
          <w:p w:rsidR="00AD01FE" w:rsidRPr="00914AE5" w:rsidRDefault="00AD01FE" w:rsidP="00AD01FE">
            <w:pPr>
              <w:pStyle w:val="Stil3"/>
              <w:jc w:val="center"/>
              <w:rPr>
                <w:sz w:val="24"/>
                <w:szCs w:val="24"/>
              </w:rPr>
            </w:pPr>
            <w:r>
              <w:rPr>
                <w:sz w:val="24"/>
                <w:szCs w:val="24"/>
              </w:rPr>
              <w:t>202</w:t>
            </w:r>
            <w:r w:rsidR="007070C7">
              <w:rPr>
                <w:sz w:val="24"/>
                <w:szCs w:val="24"/>
              </w:rPr>
              <w:t>2</w:t>
            </w:r>
            <w:r w:rsidRPr="00914AE5">
              <w:rPr>
                <w:sz w:val="24"/>
                <w:szCs w:val="24"/>
              </w:rPr>
              <w:t xml:space="preserve"> </w:t>
            </w:r>
          </w:p>
        </w:tc>
        <w:tc>
          <w:tcPr>
            <w:tcW w:w="553" w:type="pct"/>
            <w:vAlign w:val="center"/>
          </w:tcPr>
          <w:p w:rsidR="00AD01FE" w:rsidRPr="00914AE5" w:rsidRDefault="00AD01FE" w:rsidP="00AD01FE">
            <w:pPr>
              <w:pStyle w:val="Stil3"/>
              <w:jc w:val="center"/>
              <w:rPr>
                <w:sz w:val="24"/>
                <w:szCs w:val="24"/>
              </w:rPr>
            </w:pPr>
            <w:r>
              <w:rPr>
                <w:sz w:val="24"/>
                <w:szCs w:val="24"/>
              </w:rPr>
              <w:t>202</w:t>
            </w:r>
            <w:r w:rsidR="007070C7">
              <w:rPr>
                <w:sz w:val="24"/>
                <w:szCs w:val="24"/>
              </w:rPr>
              <w:t>3</w:t>
            </w:r>
          </w:p>
        </w:tc>
        <w:tc>
          <w:tcPr>
            <w:tcW w:w="555" w:type="pct"/>
            <w:vAlign w:val="center"/>
          </w:tcPr>
          <w:p w:rsidR="00AD01FE" w:rsidRPr="00914AE5" w:rsidRDefault="00AD01FE" w:rsidP="00AD01FE">
            <w:pPr>
              <w:pStyle w:val="Stil3"/>
              <w:jc w:val="center"/>
              <w:rPr>
                <w:sz w:val="24"/>
                <w:szCs w:val="24"/>
              </w:rPr>
            </w:pPr>
            <w:r>
              <w:rPr>
                <w:sz w:val="24"/>
                <w:szCs w:val="24"/>
              </w:rPr>
              <w:t>202</w:t>
            </w:r>
            <w:r w:rsidR="007070C7">
              <w:rPr>
                <w:sz w:val="24"/>
                <w:szCs w:val="24"/>
              </w:rPr>
              <w:t>3</w:t>
            </w:r>
            <w:r>
              <w:rPr>
                <w:sz w:val="24"/>
                <w:szCs w:val="24"/>
              </w:rPr>
              <w:t>(D)</w:t>
            </w:r>
          </w:p>
        </w:tc>
        <w:tc>
          <w:tcPr>
            <w:tcW w:w="555" w:type="pct"/>
            <w:vAlign w:val="center"/>
          </w:tcPr>
          <w:p w:rsidR="00AD01FE" w:rsidRDefault="00AD01FE" w:rsidP="00AD01FE">
            <w:pPr>
              <w:pStyle w:val="Stil3"/>
              <w:jc w:val="center"/>
              <w:rPr>
                <w:sz w:val="24"/>
                <w:szCs w:val="24"/>
              </w:rPr>
            </w:pPr>
            <w:r>
              <w:rPr>
                <w:sz w:val="24"/>
                <w:szCs w:val="24"/>
              </w:rPr>
              <w:t>202</w:t>
            </w:r>
            <w:r w:rsidR="007070C7">
              <w:rPr>
                <w:sz w:val="24"/>
                <w:szCs w:val="24"/>
              </w:rPr>
              <w:t>4</w:t>
            </w:r>
            <w:r>
              <w:rPr>
                <w:sz w:val="24"/>
                <w:szCs w:val="24"/>
              </w:rPr>
              <w:t>(D)</w:t>
            </w:r>
          </w:p>
        </w:tc>
      </w:tr>
      <w:tr w:rsidR="000F5E00" w:rsidRPr="00914AE5" w:rsidTr="00AD01FE">
        <w:trPr>
          <w:cantSplit/>
          <w:trHeight w:val="641"/>
        </w:trPr>
        <w:tc>
          <w:tcPr>
            <w:tcW w:w="1126" w:type="pct"/>
            <w:vAlign w:val="center"/>
          </w:tcPr>
          <w:p w:rsidR="000F5E00" w:rsidRPr="00914AE5" w:rsidRDefault="000F5E00" w:rsidP="000F5E00">
            <w:pPr>
              <w:pStyle w:val="NormalWeb"/>
              <w:spacing w:before="0" w:beforeAutospacing="0" w:after="0" w:afterAutospacing="0"/>
              <w:rPr>
                <w:lang w:val="tr-TR" w:eastAsia="tr-TR"/>
              </w:rPr>
            </w:pPr>
            <w:r>
              <w:rPr>
                <w:lang w:val="tr-TR" w:eastAsia="tr-TR"/>
              </w:rPr>
              <w:t>İthalat Miktarı (a)</w:t>
            </w:r>
          </w:p>
        </w:tc>
        <w:tc>
          <w:tcPr>
            <w:tcW w:w="553" w:type="pct"/>
            <w:vAlign w:val="center"/>
          </w:tcPr>
          <w:p w:rsidR="000F5E00"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AD01FE">
        <w:trPr>
          <w:cantSplit/>
          <w:trHeight w:val="918"/>
        </w:trPr>
        <w:tc>
          <w:tcPr>
            <w:tcW w:w="1126" w:type="pct"/>
            <w:vAlign w:val="center"/>
          </w:tcPr>
          <w:p w:rsidR="000F5E00" w:rsidRPr="00914AE5" w:rsidRDefault="000F5E00" w:rsidP="000F5E00">
            <w:pPr>
              <w:pStyle w:val="NormalWeb"/>
              <w:spacing w:before="0" w:beforeAutospacing="0" w:after="0" w:afterAutospacing="0"/>
              <w:rPr>
                <w:lang w:val="tr-TR" w:eastAsia="tr-TR"/>
              </w:rPr>
            </w:pPr>
            <w:r>
              <w:rPr>
                <w:lang w:val="tr-TR" w:eastAsia="tr-TR"/>
              </w:rPr>
              <w:t>Yerli Üretimden Yurtiçi Satışlar (b)</w:t>
            </w:r>
          </w:p>
        </w:tc>
        <w:tc>
          <w:tcPr>
            <w:tcW w:w="553" w:type="pct"/>
            <w:vAlign w:val="center"/>
          </w:tcPr>
          <w:p w:rsidR="000F5E00"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AD01FE">
        <w:trPr>
          <w:cantSplit/>
          <w:trHeight w:val="803"/>
        </w:trPr>
        <w:tc>
          <w:tcPr>
            <w:tcW w:w="1126" w:type="pct"/>
            <w:vAlign w:val="center"/>
          </w:tcPr>
          <w:p w:rsidR="000F5E00" w:rsidRPr="00914AE5" w:rsidRDefault="000F5E00" w:rsidP="000F5E00">
            <w:pPr>
              <w:pStyle w:val="NormalWeb"/>
              <w:spacing w:before="0" w:beforeAutospacing="0" w:after="0" w:afterAutospacing="0"/>
              <w:rPr>
                <w:lang w:val="tr-TR" w:eastAsia="tr-TR"/>
              </w:rPr>
            </w:pPr>
            <w:r>
              <w:rPr>
                <w:lang w:val="tr-TR" w:eastAsia="tr-TR"/>
              </w:rPr>
              <w:t>Türkiye Toplam Tüketimi (c)=[(a)+(b)]</w:t>
            </w:r>
          </w:p>
        </w:tc>
        <w:tc>
          <w:tcPr>
            <w:tcW w:w="553" w:type="pct"/>
            <w:vAlign w:val="center"/>
          </w:tcPr>
          <w:p w:rsidR="000F5E00"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AD01FE">
        <w:trPr>
          <w:cantSplit/>
          <w:trHeight w:val="927"/>
        </w:trPr>
        <w:tc>
          <w:tcPr>
            <w:tcW w:w="1126" w:type="pct"/>
            <w:vAlign w:val="center"/>
          </w:tcPr>
          <w:p w:rsidR="000F5E00" w:rsidRPr="00914AE5" w:rsidRDefault="000F5E00" w:rsidP="000F5E00">
            <w:pPr>
              <w:pStyle w:val="NormalWeb"/>
              <w:spacing w:before="0" w:beforeAutospacing="0" w:after="0" w:afterAutospacing="0"/>
              <w:rPr>
                <w:lang w:val="tr-TR" w:eastAsia="tr-TR"/>
              </w:rPr>
            </w:pPr>
            <w:r>
              <w:rPr>
                <w:lang w:val="tr-TR" w:eastAsia="tr-TR"/>
              </w:rPr>
              <w:t>İthalatın Piyasa Payı [(a)/(c)*100]</w:t>
            </w:r>
          </w:p>
        </w:tc>
        <w:tc>
          <w:tcPr>
            <w:tcW w:w="553" w:type="pct"/>
            <w:vAlign w:val="center"/>
          </w:tcPr>
          <w:p w:rsidR="000F5E00" w:rsidRDefault="000F5E00" w:rsidP="000F5E00">
            <w:pPr>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3"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vAlign w:val="center"/>
          </w:tcPr>
          <w:p w:rsidR="000F5E00" w:rsidRPr="00914AE5" w:rsidRDefault="000F5E00" w:rsidP="000F5E00">
            <w:pPr>
              <w:jc w:val="center"/>
              <w:rPr>
                <w:rFonts w:ascii="Times New Roman" w:eastAsia="Arial Unicode MS" w:hAnsi="Times New Roman" w:cs="Times New Roman"/>
                <w:sz w:val="24"/>
                <w:szCs w:val="24"/>
              </w:rPr>
            </w:pPr>
          </w:p>
        </w:tc>
        <w:tc>
          <w:tcPr>
            <w:tcW w:w="555" w:type="pct"/>
          </w:tcPr>
          <w:p w:rsidR="000F5E00" w:rsidRPr="00914AE5" w:rsidRDefault="000F5E00"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E104C5" w:rsidRDefault="00E104C5" w:rsidP="004C3A33">
      <w:pPr>
        <w:pStyle w:val="Balk3"/>
        <w:ind w:left="794"/>
      </w:pPr>
    </w:p>
    <w:p w:rsidR="008F2C62" w:rsidRDefault="000A1B87" w:rsidP="00696353">
      <w:pPr>
        <w:pStyle w:val="Balk3"/>
        <w:numPr>
          <w:ilvl w:val="1"/>
          <w:numId w:val="5"/>
        </w:numPr>
      </w:pPr>
      <w:bookmarkStart w:id="98" w:name="_Toc475523447"/>
      <w:r w:rsidRPr="00914AE5">
        <w:lastRenderedPageBreak/>
        <w:t>Ülkeler İtibariyle İ</w:t>
      </w:r>
      <w:r w:rsidR="008F2C62" w:rsidRPr="00914AE5">
        <w:t>thalat</w:t>
      </w:r>
      <w:bookmarkEnd w:id="98"/>
    </w:p>
    <w:p w:rsidR="00E702EE" w:rsidRPr="00914AE5" w:rsidRDefault="00E702EE" w:rsidP="00E702EE">
      <w:pPr>
        <w:pStyle w:val="METIN"/>
      </w:pPr>
      <w:r>
        <w:t>Aşağıdaki tabloyu doldurunuz. Ülke isimlerini ve miktar birimini belirtmeyi unutmayınız.</w:t>
      </w:r>
    </w:p>
    <w:tbl>
      <w:tblPr>
        <w:tblW w:w="8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992"/>
        <w:gridCol w:w="1086"/>
        <w:gridCol w:w="1087"/>
        <w:gridCol w:w="1087"/>
        <w:gridCol w:w="1086"/>
        <w:gridCol w:w="1153"/>
        <w:gridCol w:w="1087"/>
      </w:tblGrid>
      <w:tr w:rsidR="007070C7" w:rsidRPr="00914AE5" w:rsidTr="004B1A09">
        <w:trPr>
          <w:cantSplit/>
          <w:trHeight w:val="567"/>
          <w:tblHeader/>
        </w:trPr>
        <w:tc>
          <w:tcPr>
            <w:tcW w:w="1305" w:type="dxa"/>
            <w:vAlign w:val="center"/>
          </w:tcPr>
          <w:p w:rsidR="007070C7" w:rsidRPr="00914AE5" w:rsidRDefault="007070C7" w:rsidP="007070C7">
            <w:pPr>
              <w:rPr>
                <w:rFonts w:ascii="Times New Roman" w:hAnsi="Times New Roman" w:cs="Times New Roman"/>
                <w:b/>
                <w:bCs/>
                <w:sz w:val="24"/>
                <w:szCs w:val="24"/>
              </w:rPr>
            </w:pPr>
            <w:r w:rsidRPr="00914AE5">
              <w:rPr>
                <w:rFonts w:ascii="Times New Roman" w:hAnsi="Times New Roman" w:cs="Times New Roman"/>
                <w:b/>
                <w:bCs/>
                <w:sz w:val="24"/>
                <w:szCs w:val="24"/>
              </w:rPr>
              <w:t>İthalat</w:t>
            </w:r>
          </w:p>
        </w:tc>
        <w:tc>
          <w:tcPr>
            <w:tcW w:w="992" w:type="dxa"/>
            <w:vAlign w:val="center"/>
          </w:tcPr>
          <w:p w:rsidR="007070C7" w:rsidRPr="00914AE5" w:rsidRDefault="007070C7" w:rsidP="007070C7">
            <w:pPr>
              <w:pStyle w:val="Stil3"/>
              <w:jc w:val="center"/>
              <w:rPr>
                <w:sz w:val="24"/>
                <w:szCs w:val="24"/>
              </w:rPr>
            </w:pPr>
            <w:r>
              <w:rPr>
                <w:sz w:val="24"/>
                <w:szCs w:val="24"/>
              </w:rPr>
              <w:t>Birim</w:t>
            </w:r>
          </w:p>
        </w:tc>
        <w:tc>
          <w:tcPr>
            <w:tcW w:w="1086" w:type="dxa"/>
            <w:vAlign w:val="center"/>
          </w:tcPr>
          <w:p w:rsidR="007070C7" w:rsidRPr="00914AE5" w:rsidRDefault="007070C7" w:rsidP="007070C7">
            <w:pPr>
              <w:pStyle w:val="Stil3"/>
              <w:jc w:val="center"/>
              <w:rPr>
                <w:sz w:val="24"/>
                <w:szCs w:val="24"/>
              </w:rPr>
            </w:pPr>
            <w:r w:rsidRPr="00914AE5">
              <w:rPr>
                <w:sz w:val="24"/>
                <w:szCs w:val="24"/>
              </w:rPr>
              <w:t>20</w:t>
            </w:r>
            <w:r>
              <w:rPr>
                <w:sz w:val="24"/>
                <w:szCs w:val="24"/>
              </w:rPr>
              <w:t>20</w:t>
            </w:r>
          </w:p>
        </w:tc>
        <w:tc>
          <w:tcPr>
            <w:tcW w:w="1087" w:type="dxa"/>
            <w:vAlign w:val="center"/>
          </w:tcPr>
          <w:p w:rsidR="007070C7" w:rsidRPr="00914AE5" w:rsidRDefault="007070C7" w:rsidP="007070C7">
            <w:pPr>
              <w:pStyle w:val="Stil3"/>
              <w:jc w:val="center"/>
              <w:rPr>
                <w:sz w:val="24"/>
                <w:szCs w:val="24"/>
              </w:rPr>
            </w:pPr>
            <w:r w:rsidRPr="00914AE5">
              <w:rPr>
                <w:sz w:val="24"/>
                <w:szCs w:val="24"/>
              </w:rPr>
              <w:t>20</w:t>
            </w:r>
            <w:r>
              <w:rPr>
                <w:sz w:val="24"/>
                <w:szCs w:val="24"/>
              </w:rPr>
              <w:t>21</w:t>
            </w:r>
          </w:p>
        </w:tc>
        <w:tc>
          <w:tcPr>
            <w:tcW w:w="1087" w:type="dxa"/>
            <w:vAlign w:val="center"/>
          </w:tcPr>
          <w:p w:rsidR="007070C7" w:rsidRPr="00914AE5" w:rsidRDefault="007070C7" w:rsidP="007070C7">
            <w:pPr>
              <w:pStyle w:val="Stil3"/>
              <w:jc w:val="center"/>
              <w:rPr>
                <w:sz w:val="24"/>
                <w:szCs w:val="24"/>
              </w:rPr>
            </w:pPr>
            <w:r>
              <w:rPr>
                <w:sz w:val="24"/>
                <w:szCs w:val="24"/>
              </w:rPr>
              <w:t>2022</w:t>
            </w:r>
            <w:r w:rsidRPr="00914AE5">
              <w:rPr>
                <w:sz w:val="24"/>
                <w:szCs w:val="24"/>
              </w:rPr>
              <w:t xml:space="preserve"> </w:t>
            </w:r>
          </w:p>
        </w:tc>
        <w:tc>
          <w:tcPr>
            <w:tcW w:w="1086" w:type="dxa"/>
            <w:vAlign w:val="center"/>
          </w:tcPr>
          <w:p w:rsidR="007070C7" w:rsidRPr="00914AE5" w:rsidRDefault="007070C7" w:rsidP="007070C7">
            <w:pPr>
              <w:pStyle w:val="Stil3"/>
              <w:jc w:val="center"/>
              <w:rPr>
                <w:sz w:val="24"/>
                <w:szCs w:val="24"/>
              </w:rPr>
            </w:pPr>
            <w:r>
              <w:rPr>
                <w:sz w:val="24"/>
                <w:szCs w:val="24"/>
              </w:rPr>
              <w:t>2023</w:t>
            </w:r>
          </w:p>
        </w:tc>
        <w:tc>
          <w:tcPr>
            <w:tcW w:w="1153" w:type="dxa"/>
            <w:vAlign w:val="center"/>
          </w:tcPr>
          <w:p w:rsidR="007070C7" w:rsidRPr="00914AE5" w:rsidRDefault="007070C7" w:rsidP="007070C7">
            <w:pPr>
              <w:pStyle w:val="Stil3"/>
              <w:jc w:val="center"/>
              <w:rPr>
                <w:sz w:val="24"/>
                <w:szCs w:val="24"/>
              </w:rPr>
            </w:pPr>
            <w:r>
              <w:rPr>
                <w:sz w:val="24"/>
                <w:szCs w:val="24"/>
              </w:rPr>
              <w:t>2023(D)</w:t>
            </w:r>
          </w:p>
        </w:tc>
        <w:tc>
          <w:tcPr>
            <w:tcW w:w="1087" w:type="dxa"/>
            <w:vAlign w:val="center"/>
          </w:tcPr>
          <w:p w:rsidR="007070C7" w:rsidRDefault="007070C7" w:rsidP="007070C7">
            <w:pPr>
              <w:pStyle w:val="Stil3"/>
              <w:jc w:val="center"/>
              <w:rPr>
                <w:sz w:val="24"/>
                <w:szCs w:val="24"/>
              </w:rPr>
            </w:pPr>
            <w:r>
              <w:rPr>
                <w:sz w:val="24"/>
                <w:szCs w:val="24"/>
              </w:rPr>
              <w:t>2024(D)</w:t>
            </w:r>
          </w:p>
        </w:tc>
      </w:tr>
      <w:tr w:rsidR="000F5E00" w:rsidRPr="00914AE5" w:rsidTr="000F5E00">
        <w:trPr>
          <w:cantSplit/>
          <w:trHeight w:val="567"/>
        </w:trPr>
        <w:tc>
          <w:tcPr>
            <w:tcW w:w="1305"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Ülke 1</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153"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0F5E00">
        <w:trPr>
          <w:cantSplit/>
          <w:trHeight w:val="567"/>
        </w:trPr>
        <w:tc>
          <w:tcPr>
            <w:tcW w:w="1305"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Ülke 2</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153"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0F5E00">
        <w:trPr>
          <w:cantSplit/>
          <w:trHeight w:val="567"/>
        </w:trPr>
        <w:tc>
          <w:tcPr>
            <w:tcW w:w="1305"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Ülke 3</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153"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0F5E00">
        <w:trPr>
          <w:cantSplit/>
          <w:trHeight w:val="567"/>
        </w:trPr>
        <w:tc>
          <w:tcPr>
            <w:tcW w:w="1305"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Ülke 4</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153" w:type="dxa"/>
            <w:vAlign w:val="center"/>
          </w:tcPr>
          <w:p w:rsidR="000F5E00" w:rsidRPr="00914AE5" w:rsidRDefault="000F5E00" w:rsidP="000F5E00">
            <w:pPr>
              <w:ind w:left="-233" w:firstLine="233"/>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0F5E00">
        <w:trPr>
          <w:cantSplit/>
          <w:trHeight w:val="567"/>
        </w:trPr>
        <w:tc>
          <w:tcPr>
            <w:tcW w:w="1305"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Ülke 5</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153"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0F5E00">
        <w:trPr>
          <w:cantSplit/>
          <w:trHeight w:val="567"/>
        </w:trPr>
        <w:tc>
          <w:tcPr>
            <w:tcW w:w="1305"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Diğer</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153"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0F5E00">
        <w:trPr>
          <w:cantSplit/>
          <w:trHeight w:val="567"/>
        </w:trPr>
        <w:tc>
          <w:tcPr>
            <w:tcW w:w="1305" w:type="dxa"/>
            <w:vAlign w:val="center"/>
          </w:tcPr>
          <w:p w:rsidR="000F5E00" w:rsidRPr="00914AE5" w:rsidRDefault="000F5E00" w:rsidP="000F5E00">
            <w:pPr>
              <w:pStyle w:val="NormalWeb"/>
              <w:spacing w:before="0" w:beforeAutospacing="0" w:after="0" w:afterAutospacing="0"/>
              <w:rPr>
                <w:b/>
                <w:lang w:val="tr-TR" w:eastAsia="tr-TR"/>
              </w:rPr>
            </w:pPr>
            <w:r w:rsidRPr="00914AE5">
              <w:rPr>
                <w:b/>
                <w:lang w:val="tr-TR" w:eastAsia="tr-TR"/>
              </w:rPr>
              <w:t>Toplam</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153"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4C3A33" w:rsidRPr="00914AE5" w:rsidRDefault="00AC2AA1" w:rsidP="004C3A33">
      <w:pPr>
        <w:pStyle w:val="Balk3"/>
        <w:numPr>
          <w:ilvl w:val="1"/>
          <w:numId w:val="5"/>
        </w:numPr>
      </w:pPr>
      <w:bookmarkStart w:id="99" w:name="_Toc475523448"/>
      <w:r w:rsidRPr="00914AE5">
        <w:t xml:space="preserve">İthal </w:t>
      </w:r>
      <w:r w:rsidR="000A1B87" w:rsidRPr="00914AE5">
        <w:t>Fiyatları</w:t>
      </w:r>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870"/>
        <w:gridCol w:w="1237"/>
        <w:gridCol w:w="1239"/>
        <w:gridCol w:w="1239"/>
        <w:gridCol w:w="1239"/>
        <w:gridCol w:w="1239"/>
        <w:gridCol w:w="1239"/>
      </w:tblGrid>
      <w:tr w:rsidR="007070C7" w:rsidRPr="00914AE5" w:rsidTr="007070C7">
        <w:trPr>
          <w:cantSplit/>
          <w:trHeight w:val="567"/>
          <w:tblHeader/>
        </w:trPr>
        <w:tc>
          <w:tcPr>
            <w:tcW w:w="530" w:type="pct"/>
            <w:vAlign w:val="center"/>
          </w:tcPr>
          <w:p w:rsidR="007070C7" w:rsidRPr="00914AE5" w:rsidRDefault="007070C7" w:rsidP="007070C7">
            <w:pPr>
              <w:rPr>
                <w:rFonts w:ascii="Times New Roman" w:hAnsi="Times New Roman" w:cs="Times New Roman"/>
                <w:b/>
                <w:bCs/>
                <w:sz w:val="24"/>
                <w:szCs w:val="24"/>
              </w:rPr>
            </w:pPr>
            <w:r w:rsidRPr="00914AE5">
              <w:rPr>
                <w:rFonts w:ascii="Times New Roman" w:hAnsi="Times New Roman" w:cs="Times New Roman"/>
                <w:b/>
                <w:bCs/>
                <w:sz w:val="24"/>
                <w:szCs w:val="24"/>
              </w:rPr>
              <w:t>İthalat</w:t>
            </w:r>
          </w:p>
        </w:tc>
        <w:tc>
          <w:tcPr>
            <w:tcW w:w="468" w:type="pct"/>
            <w:vAlign w:val="center"/>
          </w:tcPr>
          <w:p w:rsidR="007070C7" w:rsidRPr="00914AE5" w:rsidRDefault="007070C7" w:rsidP="007070C7">
            <w:pPr>
              <w:pStyle w:val="Stil3"/>
              <w:jc w:val="center"/>
              <w:rPr>
                <w:sz w:val="24"/>
                <w:szCs w:val="24"/>
              </w:rPr>
            </w:pPr>
            <w:r>
              <w:rPr>
                <w:sz w:val="24"/>
                <w:szCs w:val="24"/>
              </w:rPr>
              <w:t>Birim</w:t>
            </w:r>
          </w:p>
        </w:tc>
        <w:tc>
          <w:tcPr>
            <w:tcW w:w="666"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20</w:t>
            </w:r>
          </w:p>
        </w:tc>
        <w:tc>
          <w:tcPr>
            <w:tcW w:w="667"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21</w:t>
            </w:r>
          </w:p>
        </w:tc>
        <w:tc>
          <w:tcPr>
            <w:tcW w:w="667" w:type="pct"/>
            <w:vAlign w:val="center"/>
          </w:tcPr>
          <w:p w:rsidR="007070C7" w:rsidRPr="00914AE5" w:rsidRDefault="007070C7" w:rsidP="007070C7">
            <w:pPr>
              <w:pStyle w:val="Stil3"/>
              <w:jc w:val="center"/>
              <w:rPr>
                <w:sz w:val="24"/>
                <w:szCs w:val="24"/>
              </w:rPr>
            </w:pPr>
            <w:r>
              <w:rPr>
                <w:sz w:val="24"/>
                <w:szCs w:val="24"/>
              </w:rPr>
              <w:t>2022</w:t>
            </w:r>
            <w:r w:rsidRPr="00914AE5">
              <w:rPr>
                <w:sz w:val="24"/>
                <w:szCs w:val="24"/>
              </w:rPr>
              <w:t xml:space="preserve"> </w:t>
            </w:r>
          </w:p>
        </w:tc>
        <w:tc>
          <w:tcPr>
            <w:tcW w:w="667" w:type="pct"/>
            <w:vAlign w:val="center"/>
          </w:tcPr>
          <w:p w:rsidR="007070C7" w:rsidRPr="00914AE5" w:rsidRDefault="007070C7" w:rsidP="007070C7">
            <w:pPr>
              <w:pStyle w:val="Stil3"/>
              <w:jc w:val="center"/>
              <w:rPr>
                <w:sz w:val="24"/>
                <w:szCs w:val="24"/>
              </w:rPr>
            </w:pPr>
            <w:r>
              <w:rPr>
                <w:sz w:val="24"/>
                <w:szCs w:val="24"/>
              </w:rPr>
              <w:t>2023</w:t>
            </w:r>
          </w:p>
        </w:tc>
        <w:tc>
          <w:tcPr>
            <w:tcW w:w="667" w:type="pct"/>
            <w:vAlign w:val="center"/>
          </w:tcPr>
          <w:p w:rsidR="007070C7" w:rsidRPr="00914AE5" w:rsidRDefault="007070C7" w:rsidP="007070C7">
            <w:pPr>
              <w:pStyle w:val="Stil3"/>
              <w:jc w:val="center"/>
              <w:rPr>
                <w:sz w:val="24"/>
                <w:szCs w:val="24"/>
              </w:rPr>
            </w:pPr>
            <w:r>
              <w:rPr>
                <w:sz w:val="24"/>
                <w:szCs w:val="24"/>
              </w:rPr>
              <w:t>2023(D)</w:t>
            </w:r>
          </w:p>
        </w:tc>
        <w:tc>
          <w:tcPr>
            <w:tcW w:w="667" w:type="pct"/>
            <w:vAlign w:val="center"/>
          </w:tcPr>
          <w:p w:rsidR="007070C7" w:rsidRDefault="007070C7" w:rsidP="007070C7">
            <w:pPr>
              <w:pStyle w:val="Stil3"/>
              <w:jc w:val="center"/>
              <w:rPr>
                <w:sz w:val="24"/>
                <w:szCs w:val="24"/>
              </w:rPr>
            </w:pPr>
            <w:r>
              <w:rPr>
                <w:sz w:val="24"/>
                <w:szCs w:val="24"/>
              </w:rPr>
              <w:t>2024(D)</w:t>
            </w:r>
          </w:p>
        </w:tc>
      </w:tr>
      <w:tr w:rsidR="000F5E00" w:rsidRPr="00914AE5" w:rsidTr="007070C7">
        <w:trPr>
          <w:cantSplit/>
          <w:trHeight w:val="1153"/>
        </w:trPr>
        <w:tc>
          <w:tcPr>
            <w:tcW w:w="530" w:type="pct"/>
            <w:vAlign w:val="center"/>
          </w:tcPr>
          <w:p w:rsidR="000F5E00" w:rsidRPr="00914AE5" w:rsidRDefault="000F5E00" w:rsidP="00E702EE">
            <w:pPr>
              <w:pStyle w:val="NormalWeb"/>
              <w:spacing w:before="0" w:beforeAutospacing="0" w:after="0" w:afterAutospacing="0"/>
              <w:rPr>
                <w:lang w:val="tr-TR" w:eastAsia="tr-TR"/>
              </w:rPr>
            </w:pPr>
            <w:r w:rsidRPr="00914AE5">
              <w:rPr>
                <w:lang w:val="tr-TR" w:eastAsia="tr-TR"/>
              </w:rPr>
              <w:t>İthal Birim Fiyatı</w:t>
            </w:r>
          </w:p>
        </w:tc>
        <w:tc>
          <w:tcPr>
            <w:tcW w:w="468" w:type="pct"/>
          </w:tcPr>
          <w:p w:rsidR="000F5E00" w:rsidRPr="00914AE5" w:rsidRDefault="000F5E00" w:rsidP="00700200">
            <w:pPr>
              <w:pStyle w:val="NormalWeb"/>
              <w:spacing w:before="0" w:beforeAutospacing="0" w:after="0" w:afterAutospacing="0"/>
              <w:rPr>
                <w:rFonts w:eastAsia="Arial Unicode MS"/>
              </w:rPr>
            </w:pPr>
            <w:r>
              <w:rPr>
                <w:lang w:val="tr-TR" w:eastAsia="tr-TR"/>
              </w:rPr>
              <w:t>USD/ Miktar</w:t>
            </w:r>
          </w:p>
        </w:tc>
        <w:tc>
          <w:tcPr>
            <w:tcW w:w="666" w:type="pct"/>
            <w:vAlign w:val="center"/>
          </w:tcPr>
          <w:p w:rsidR="000F5E00" w:rsidRPr="00914AE5" w:rsidRDefault="000F5E00" w:rsidP="0042054A">
            <w:pPr>
              <w:jc w:val="center"/>
              <w:rPr>
                <w:rFonts w:ascii="Times New Roman" w:eastAsia="Arial Unicode MS" w:hAnsi="Times New Roman" w:cs="Times New Roman"/>
                <w:sz w:val="24"/>
                <w:szCs w:val="24"/>
              </w:rPr>
            </w:pPr>
          </w:p>
        </w:tc>
        <w:tc>
          <w:tcPr>
            <w:tcW w:w="667" w:type="pct"/>
            <w:vAlign w:val="center"/>
          </w:tcPr>
          <w:p w:rsidR="000F5E00" w:rsidRPr="00914AE5" w:rsidRDefault="000F5E00" w:rsidP="0042054A">
            <w:pPr>
              <w:jc w:val="center"/>
              <w:rPr>
                <w:rFonts w:ascii="Times New Roman" w:eastAsia="Arial Unicode MS" w:hAnsi="Times New Roman" w:cs="Times New Roman"/>
                <w:sz w:val="24"/>
                <w:szCs w:val="24"/>
              </w:rPr>
            </w:pPr>
          </w:p>
        </w:tc>
        <w:tc>
          <w:tcPr>
            <w:tcW w:w="667" w:type="pct"/>
            <w:vAlign w:val="center"/>
          </w:tcPr>
          <w:p w:rsidR="000F5E00" w:rsidRPr="00914AE5" w:rsidRDefault="000F5E00" w:rsidP="0042054A">
            <w:pPr>
              <w:jc w:val="center"/>
              <w:rPr>
                <w:rFonts w:ascii="Times New Roman" w:eastAsia="Arial Unicode MS" w:hAnsi="Times New Roman" w:cs="Times New Roman"/>
                <w:sz w:val="24"/>
                <w:szCs w:val="24"/>
              </w:rPr>
            </w:pPr>
          </w:p>
        </w:tc>
        <w:tc>
          <w:tcPr>
            <w:tcW w:w="667" w:type="pct"/>
            <w:vAlign w:val="center"/>
          </w:tcPr>
          <w:p w:rsidR="000F5E00" w:rsidRPr="00914AE5" w:rsidRDefault="000F5E00" w:rsidP="0042054A">
            <w:pPr>
              <w:jc w:val="center"/>
              <w:rPr>
                <w:rFonts w:ascii="Times New Roman" w:eastAsia="Arial Unicode MS" w:hAnsi="Times New Roman" w:cs="Times New Roman"/>
                <w:sz w:val="24"/>
                <w:szCs w:val="24"/>
              </w:rPr>
            </w:pPr>
          </w:p>
        </w:tc>
        <w:tc>
          <w:tcPr>
            <w:tcW w:w="667" w:type="pct"/>
            <w:vAlign w:val="center"/>
          </w:tcPr>
          <w:p w:rsidR="000F5E00" w:rsidRPr="00914AE5" w:rsidRDefault="000F5E00" w:rsidP="0042054A">
            <w:pPr>
              <w:jc w:val="center"/>
              <w:rPr>
                <w:rFonts w:ascii="Times New Roman" w:eastAsia="Arial Unicode MS" w:hAnsi="Times New Roman" w:cs="Times New Roman"/>
                <w:sz w:val="24"/>
                <w:szCs w:val="24"/>
              </w:rPr>
            </w:pPr>
          </w:p>
        </w:tc>
        <w:tc>
          <w:tcPr>
            <w:tcW w:w="667" w:type="pct"/>
          </w:tcPr>
          <w:p w:rsidR="000F5E00" w:rsidRPr="00914AE5" w:rsidRDefault="000F5E00" w:rsidP="0042054A">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7C4F01" w:rsidRDefault="00E702EE" w:rsidP="00E702EE">
      <w:pPr>
        <w:pStyle w:val="Balk3"/>
        <w:numPr>
          <w:ilvl w:val="1"/>
          <w:numId w:val="5"/>
        </w:numPr>
      </w:pPr>
      <w:bookmarkStart w:id="100" w:name="_Toc475523449"/>
      <w:r w:rsidRPr="00914AE5">
        <w:t>İthalatın Gerçekleşme Koşulları</w:t>
      </w:r>
      <w:bookmarkEnd w:id="100"/>
    </w:p>
    <w:p w:rsidR="00AC6232" w:rsidRDefault="00AC6232" w:rsidP="00AC6232">
      <w:pPr>
        <w:pStyle w:val="METIN"/>
      </w:pPr>
      <w:r>
        <w:t>Bu bölümde, i</w:t>
      </w:r>
      <w:r w:rsidRPr="00914AE5">
        <w:t>thal ürünlerin yurtiçi piyasadaki rekabet koşullarını güçlendiren fiyat dışında başka faktörler varsa (kalite, teknik özellikler, tasarım, tüketici tercihi vs.) bunların neler olduğunu belirtiniz.</w:t>
      </w:r>
    </w:p>
    <w:p w:rsidR="00E104C5" w:rsidRDefault="00E104C5" w:rsidP="00AC6232">
      <w:pPr>
        <w:pStyle w:val="METIN"/>
      </w:pPr>
    </w:p>
    <w:p w:rsidR="006F2346" w:rsidRDefault="006F2346" w:rsidP="00AC6232">
      <w:pPr>
        <w:pStyle w:val="METIN"/>
      </w:pPr>
    </w:p>
    <w:p w:rsidR="00E104C5" w:rsidRDefault="00E104C5" w:rsidP="00AC6232">
      <w:pPr>
        <w:pStyle w:val="METIN"/>
      </w:pPr>
    </w:p>
    <w:p w:rsidR="00E104C5" w:rsidRDefault="00E104C5" w:rsidP="00AC6232">
      <w:pPr>
        <w:pStyle w:val="METIN"/>
      </w:pPr>
    </w:p>
    <w:p w:rsidR="00E104C5" w:rsidRDefault="00E104C5" w:rsidP="00AC6232">
      <w:pPr>
        <w:pStyle w:val="METIN"/>
      </w:pPr>
    </w:p>
    <w:p w:rsidR="00E104C5" w:rsidRDefault="00E104C5" w:rsidP="00AC6232">
      <w:pPr>
        <w:pStyle w:val="METIN"/>
      </w:pPr>
    </w:p>
    <w:p w:rsidR="00E104C5" w:rsidRPr="00914AE5" w:rsidRDefault="00E104C5" w:rsidP="00AC6232">
      <w:pPr>
        <w:pStyle w:val="METIN"/>
      </w:pPr>
    </w:p>
    <w:p w:rsidR="00F96A23" w:rsidRPr="00914AE5" w:rsidRDefault="00330844" w:rsidP="00E104C5">
      <w:pPr>
        <w:pStyle w:val="Balk2"/>
        <w:numPr>
          <w:ilvl w:val="0"/>
          <w:numId w:val="5"/>
        </w:numPr>
        <w:ind w:left="993" w:hanging="284"/>
      </w:pPr>
      <w:bookmarkStart w:id="101" w:name="_Toc475523450"/>
      <w:r>
        <w:lastRenderedPageBreak/>
        <w:t>YERLİ ÜRETİCİNİN EKONOMİK GÖSTERGELERİ</w:t>
      </w:r>
      <w:bookmarkEnd w:id="101"/>
    </w:p>
    <w:p w:rsidR="00F96A23" w:rsidRDefault="00330844" w:rsidP="00696353">
      <w:pPr>
        <w:pStyle w:val="Balk3"/>
        <w:numPr>
          <w:ilvl w:val="1"/>
          <w:numId w:val="5"/>
        </w:numPr>
      </w:pPr>
      <w:bookmarkStart w:id="102" w:name="_Toc475523451"/>
      <w:r>
        <w:t>Başvuru sahibinin ekonomik göstergeleri</w:t>
      </w:r>
      <w:bookmarkEnd w:id="102"/>
    </w:p>
    <w:p w:rsidR="006E1029" w:rsidRPr="006E1029" w:rsidRDefault="006E1029" w:rsidP="006E1029">
      <w:pPr>
        <w:pStyle w:val="METIN"/>
      </w:pPr>
      <w:r>
        <w:t xml:space="preserve">Aşağıdaki tabloyu doldurunuz. Miktar birimlerini belirtmeyi unutmayınız. </w:t>
      </w:r>
      <w:r w:rsidR="00D04353">
        <w:t xml:space="preserve">Uzatma Soruşturması </w:t>
      </w:r>
      <w:r>
        <w:t xml:space="preserve">Başvuru Kılavuzu’nda yer alan açıklamalar temelinde </w:t>
      </w:r>
      <w:r w:rsidR="00FC2DE1">
        <w:t xml:space="preserve">mevcut önlem sonrasında ekonomik göstergelerin yerli üreticinin yeni rekabet koşullarına uyum sağlamakta olduğuna işaret ettiğini gerekçelendiriniz. </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0"/>
        <w:gridCol w:w="992"/>
        <w:gridCol w:w="1086"/>
        <w:gridCol w:w="1087"/>
        <w:gridCol w:w="1087"/>
        <w:gridCol w:w="1086"/>
        <w:gridCol w:w="1087"/>
        <w:gridCol w:w="1087"/>
      </w:tblGrid>
      <w:tr w:rsidR="007070C7" w:rsidRPr="00C3158F" w:rsidTr="00C3158F">
        <w:trPr>
          <w:cantSplit/>
          <w:trHeight w:val="828"/>
          <w:tblHeader/>
          <w:jc w:val="center"/>
        </w:trPr>
        <w:tc>
          <w:tcPr>
            <w:tcW w:w="1570" w:type="dxa"/>
            <w:vAlign w:val="center"/>
          </w:tcPr>
          <w:p w:rsidR="007070C7" w:rsidRPr="00914AE5" w:rsidRDefault="007070C7" w:rsidP="007070C7">
            <w:pPr>
              <w:rPr>
                <w:rFonts w:ascii="Times New Roman" w:hAnsi="Times New Roman" w:cs="Times New Roman"/>
                <w:b/>
                <w:bCs/>
                <w:sz w:val="24"/>
                <w:szCs w:val="24"/>
              </w:rPr>
            </w:pPr>
            <w:r w:rsidRPr="00914AE5">
              <w:rPr>
                <w:rFonts w:ascii="Times New Roman" w:hAnsi="Times New Roman" w:cs="Times New Roman"/>
                <w:b/>
                <w:bCs/>
                <w:sz w:val="24"/>
                <w:szCs w:val="24"/>
              </w:rPr>
              <w:t>Ekonomik Göstergeler</w:t>
            </w:r>
          </w:p>
        </w:tc>
        <w:tc>
          <w:tcPr>
            <w:tcW w:w="992" w:type="dxa"/>
            <w:vAlign w:val="center"/>
          </w:tcPr>
          <w:p w:rsidR="007070C7" w:rsidRPr="00914AE5" w:rsidRDefault="007070C7" w:rsidP="007070C7">
            <w:pPr>
              <w:pStyle w:val="Stil3"/>
              <w:jc w:val="center"/>
              <w:rPr>
                <w:sz w:val="24"/>
                <w:szCs w:val="24"/>
              </w:rPr>
            </w:pPr>
            <w:r>
              <w:rPr>
                <w:sz w:val="24"/>
                <w:szCs w:val="24"/>
              </w:rPr>
              <w:t>Birim</w:t>
            </w:r>
          </w:p>
        </w:tc>
        <w:tc>
          <w:tcPr>
            <w:tcW w:w="1086" w:type="dxa"/>
            <w:vAlign w:val="center"/>
          </w:tcPr>
          <w:p w:rsidR="007070C7" w:rsidRPr="00914AE5" w:rsidRDefault="007070C7" w:rsidP="007070C7">
            <w:pPr>
              <w:pStyle w:val="Stil3"/>
              <w:jc w:val="center"/>
              <w:rPr>
                <w:sz w:val="24"/>
                <w:szCs w:val="24"/>
              </w:rPr>
            </w:pPr>
            <w:r w:rsidRPr="00914AE5">
              <w:rPr>
                <w:sz w:val="24"/>
                <w:szCs w:val="24"/>
              </w:rPr>
              <w:t>20</w:t>
            </w:r>
            <w:r>
              <w:rPr>
                <w:sz w:val="24"/>
                <w:szCs w:val="24"/>
              </w:rPr>
              <w:t>20</w:t>
            </w:r>
          </w:p>
        </w:tc>
        <w:tc>
          <w:tcPr>
            <w:tcW w:w="1087" w:type="dxa"/>
            <w:vAlign w:val="center"/>
          </w:tcPr>
          <w:p w:rsidR="007070C7" w:rsidRPr="00914AE5" w:rsidRDefault="007070C7" w:rsidP="007070C7">
            <w:pPr>
              <w:pStyle w:val="Stil3"/>
              <w:jc w:val="center"/>
              <w:rPr>
                <w:sz w:val="24"/>
                <w:szCs w:val="24"/>
              </w:rPr>
            </w:pPr>
            <w:r w:rsidRPr="00914AE5">
              <w:rPr>
                <w:sz w:val="24"/>
                <w:szCs w:val="24"/>
              </w:rPr>
              <w:t>20</w:t>
            </w:r>
            <w:r>
              <w:rPr>
                <w:sz w:val="24"/>
                <w:szCs w:val="24"/>
              </w:rPr>
              <w:t>21</w:t>
            </w:r>
          </w:p>
        </w:tc>
        <w:tc>
          <w:tcPr>
            <w:tcW w:w="1087" w:type="dxa"/>
            <w:vAlign w:val="center"/>
          </w:tcPr>
          <w:p w:rsidR="007070C7" w:rsidRPr="00914AE5" w:rsidRDefault="007070C7" w:rsidP="007070C7">
            <w:pPr>
              <w:pStyle w:val="Stil3"/>
              <w:jc w:val="center"/>
              <w:rPr>
                <w:sz w:val="24"/>
                <w:szCs w:val="24"/>
              </w:rPr>
            </w:pPr>
            <w:r>
              <w:rPr>
                <w:sz w:val="24"/>
                <w:szCs w:val="24"/>
              </w:rPr>
              <w:t>2022</w:t>
            </w:r>
            <w:r w:rsidRPr="00914AE5">
              <w:rPr>
                <w:sz w:val="24"/>
                <w:szCs w:val="24"/>
              </w:rPr>
              <w:t xml:space="preserve"> </w:t>
            </w:r>
          </w:p>
        </w:tc>
        <w:tc>
          <w:tcPr>
            <w:tcW w:w="1086" w:type="dxa"/>
            <w:vAlign w:val="center"/>
          </w:tcPr>
          <w:p w:rsidR="007070C7" w:rsidRPr="00914AE5" w:rsidRDefault="007070C7" w:rsidP="007070C7">
            <w:pPr>
              <w:pStyle w:val="Stil3"/>
              <w:jc w:val="center"/>
              <w:rPr>
                <w:sz w:val="24"/>
                <w:szCs w:val="24"/>
              </w:rPr>
            </w:pPr>
            <w:r>
              <w:rPr>
                <w:sz w:val="24"/>
                <w:szCs w:val="24"/>
              </w:rPr>
              <w:t>2023</w:t>
            </w:r>
          </w:p>
        </w:tc>
        <w:tc>
          <w:tcPr>
            <w:tcW w:w="1087" w:type="dxa"/>
            <w:vAlign w:val="center"/>
          </w:tcPr>
          <w:p w:rsidR="007070C7" w:rsidRPr="00914AE5" w:rsidRDefault="007070C7" w:rsidP="007070C7">
            <w:pPr>
              <w:pStyle w:val="Stil3"/>
              <w:jc w:val="center"/>
              <w:rPr>
                <w:sz w:val="24"/>
                <w:szCs w:val="24"/>
              </w:rPr>
            </w:pPr>
            <w:r>
              <w:rPr>
                <w:sz w:val="24"/>
                <w:szCs w:val="24"/>
              </w:rPr>
              <w:t>2023(D)</w:t>
            </w:r>
          </w:p>
        </w:tc>
        <w:tc>
          <w:tcPr>
            <w:tcW w:w="1087" w:type="dxa"/>
            <w:vAlign w:val="center"/>
          </w:tcPr>
          <w:p w:rsidR="007070C7" w:rsidRDefault="007070C7" w:rsidP="007070C7">
            <w:pPr>
              <w:pStyle w:val="Stil3"/>
              <w:jc w:val="center"/>
              <w:rPr>
                <w:sz w:val="24"/>
                <w:szCs w:val="24"/>
              </w:rPr>
            </w:pPr>
            <w:r>
              <w:rPr>
                <w:sz w:val="24"/>
                <w:szCs w:val="24"/>
              </w:rPr>
              <w:t>2024(D)</w:t>
            </w:r>
          </w:p>
        </w:tc>
      </w:tr>
      <w:tr w:rsidR="000F5E00" w:rsidRPr="00914AE5" w:rsidTr="00C3158F">
        <w:trPr>
          <w:cantSplit/>
          <w:trHeight w:val="828"/>
          <w:jc w:val="center"/>
        </w:trPr>
        <w:tc>
          <w:tcPr>
            <w:tcW w:w="1570"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Üretim (Miktar)</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C3158F">
        <w:trPr>
          <w:cantSplit/>
          <w:trHeight w:val="828"/>
          <w:jc w:val="center"/>
        </w:trPr>
        <w:tc>
          <w:tcPr>
            <w:tcW w:w="1570"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Yurtiçi Satışlar (Miktar)</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C3158F">
        <w:trPr>
          <w:cantSplit/>
          <w:trHeight w:val="828"/>
          <w:jc w:val="center"/>
        </w:trPr>
        <w:tc>
          <w:tcPr>
            <w:tcW w:w="1570"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Dönem Sonu Stoklar (Miktar)</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C3158F">
        <w:trPr>
          <w:cantSplit/>
          <w:trHeight w:val="828"/>
          <w:jc w:val="center"/>
        </w:trPr>
        <w:tc>
          <w:tcPr>
            <w:tcW w:w="1570"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Kapasite (Miktar)</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C3158F">
        <w:trPr>
          <w:cantSplit/>
          <w:trHeight w:val="828"/>
          <w:jc w:val="center"/>
        </w:trPr>
        <w:tc>
          <w:tcPr>
            <w:tcW w:w="1570" w:type="dxa"/>
            <w:vAlign w:val="center"/>
          </w:tcPr>
          <w:p w:rsidR="000F5E00" w:rsidRPr="00914AE5" w:rsidRDefault="000F5E00" w:rsidP="000F5E00">
            <w:pPr>
              <w:pStyle w:val="NormalWeb"/>
              <w:spacing w:before="0" w:beforeAutospacing="0" w:after="0" w:afterAutospacing="0"/>
              <w:rPr>
                <w:lang w:val="tr-TR" w:eastAsia="tr-TR"/>
              </w:rPr>
            </w:pPr>
            <w:r>
              <w:rPr>
                <w:lang w:val="tr-TR" w:eastAsia="tr-TR"/>
              </w:rPr>
              <w:t>Kapasite Kullanım Oranı</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C3158F">
        <w:trPr>
          <w:cantSplit/>
          <w:trHeight w:val="828"/>
          <w:jc w:val="center"/>
        </w:trPr>
        <w:tc>
          <w:tcPr>
            <w:tcW w:w="1570"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Dönem Sonu Stoklar (Miktar)</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C3158F">
        <w:trPr>
          <w:cantSplit/>
          <w:trHeight w:val="828"/>
          <w:jc w:val="center"/>
        </w:trPr>
        <w:tc>
          <w:tcPr>
            <w:tcW w:w="1570" w:type="dxa"/>
            <w:vAlign w:val="center"/>
          </w:tcPr>
          <w:p w:rsidR="000F5E00" w:rsidRPr="00914AE5" w:rsidRDefault="000F5E00" w:rsidP="000F5E00">
            <w:pPr>
              <w:pStyle w:val="NormalWeb"/>
              <w:spacing w:before="0" w:beforeAutospacing="0" w:after="0" w:afterAutospacing="0"/>
              <w:rPr>
                <w:lang w:val="tr-TR" w:eastAsia="tr-TR"/>
              </w:rPr>
            </w:pPr>
            <w:r>
              <w:rPr>
                <w:lang w:val="tr-TR" w:eastAsia="tr-TR"/>
              </w:rPr>
              <w:t>İstihdam</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C3158F">
        <w:trPr>
          <w:cantSplit/>
          <w:trHeight w:val="828"/>
          <w:jc w:val="center"/>
        </w:trPr>
        <w:tc>
          <w:tcPr>
            <w:tcW w:w="1570" w:type="dxa"/>
            <w:vAlign w:val="center"/>
          </w:tcPr>
          <w:p w:rsidR="000F5E00" w:rsidRPr="00914AE5" w:rsidRDefault="000F5E00" w:rsidP="000F5E00">
            <w:pPr>
              <w:pStyle w:val="NormalWeb"/>
              <w:spacing w:before="0" w:beforeAutospacing="0" w:after="0" w:afterAutospacing="0"/>
              <w:rPr>
                <w:lang w:val="tr-TR" w:eastAsia="tr-TR"/>
              </w:rPr>
            </w:pPr>
            <w:r w:rsidRPr="00914AE5">
              <w:rPr>
                <w:lang w:val="tr-TR" w:eastAsia="tr-TR"/>
              </w:rPr>
              <w:t>Verimlilik</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r w:rsidR="000F5E00" w:rsidRPr="00914AE5" w:rsidTr="00C3158F">
        <w:trPr>
          <w:cantSplit/>
          <w:trHeight w:val="828"/>
          <w:jc w:val="center"/>
        </w:trPr>
        <w:tc>
          <w:tcPr>
            <w:tcW w:w="1570" w:type="dxa"/>
            <w:vAlign w:val="center"/>
          </w:tcPr>
          <w:p w:rsidR="000F5E00" w:rsidRPr="00914AE5" w:rsidRDefault="000F5E00" w:rsidP="000F5E00">
            <w:pPr>
              <w:pStyle w:val="NormalWeb"/>
              <w:spacing w:before="0" w:beforeAutospacing="0" w:after="0" w:afterAutospacing="0"/>
              <w:rPr>
                <w:lang w:val="tr-TR" w:eastAsia="tr-TR"/>
              </w:rPr>
            </w:pPr>
            <w:r>
              <w:rPr>
                <w:lang w:val="tr-TR" w:eastAsia="tr-TR"/>
              </w:rPr>
              <w:t>Kârlılık</w:t>
            </w:r>
          </w:p>
        </w:tc>
        <w:tc>
          <w:tcPr>
            <w:tcW w:w="992"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6"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vAlign w:val="center"/>
          </w:tcPr>
          <w:p w:rsidR="000F5E00" w:rsidRPr="00914AE5" w:rsidRDefault="000F5E00" w:rsidP="000F5E00">
            <w:pPr>
              <w:jc w:val="center"/>
              <w:rPr>
                <w:rFonts w:ascii="Times New Roman" w:eastAsia="Arial Unicode MS" w:hAnsi="Times New Roman" w:cs="Times New Roman"/>
                <w:sz w:val="24"/>
                <w:szCs w:val="24"/>
              </w:rPr>
            </w:pPr>
          </w:p>
        </w:tc>
        <w:tc>
          <w:tcPr>
            <w:tcW w:w="1087" w:type="dxa"/>
          </w:tcPr>
          <w:p w:rsidR="000F5E00" w:rsidRPr="00914AE5" w:rsidRDefault="000F5E00" w:rsidP="000F5E00">
            <w:pPr>
              <w:jc w:val="center"/>
              <w:rPr>
                <w:rFonts w:ascii="Times New Roman" w:eastAsia="Arial Unicode MS" w:hAnsi="Times New Roman" w:cs="Times New Roman"/>
                <w:sz w:val="24"/>
                <w:szCs w:val="24"/>
              </w:rPr>
            </w:pPr>
          </w:p>
        </w:tc>
      </w:tr>
    </w:tbl>
    <w:p w:rsidR="004C3A33" w:rsidRDefault="004C3A33"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6F2346" w:rsidRDefault="006F2346" w:rsidP="004C3A33">
      <w:pPr>
        <w:pStyle w:val="Balk3"/>
        <w:ind w:left="794"/>
      </w:pPr>
    </w:p>
    <w:p w:rsidR="008B7BC2" w:rsidRDefault="00CA5D3E" w:rsidP="00696353">
      <w:pPr>
        <w:pStyle w:val="Balk3"/>
        <w:numPr>
          <w:ilvl w:val="1"/>
          <w:numId w:val="5"/>
        </w:numPr>
      </w:pPr>
      <w:bookmarkStart w:id="103" w:name="_Toc475523452"/>
      <w:r w:rsidRPr="00914AE5">
        <w:lastRenderedPageBreak/>
        <w:t>Maliyetler</w:t>
      </w:r>
      <w:bookmarkEnd w:id="103"/>
      <w:r w:rsidR="00FA0B9E" w:rsidRPr="00914AE5">
        <w:t xml:space="preserve"> </w:t>
      </w:r>
    </w:p>
    <w:p w:rsidR="00CA5D3E" w:rsidRDefault="00E96AC1" w:rsidP="008B7BC2">
      <w:pPr>
        <w:pStyle w:val="METIN"/>
      </w:pPr>
      <w:r>
        <w:t xml:space="preserve">Ek-5 </w:t>
      </w:r>
      <w:r w:rsidR="00FA0B9E" w:rsidRPr="00914AE5">
        <w:t>tablosunu doldurunuz.</w:t>
      </w:r>
    </w:p>
    <w:p w:rsidR="00E104C5" w:rsidRDefault="00E104C5" w:rsidP="008B7BC2">
      <w:pPr>
        <w:pStyle w:val="METIN"/>
      </w:pPr>
    </w:p>
    <w:p w:rsidR="00682EAF" w:rsidRPr="00914AE5" w:rsidRDefault="00682EAF" w:rsidP="00E104C5">
      <w:pPr>
        <w:pStyle w:val="Balk2"/>
        <w:numPr>
          <w:ilvl w:val="0"/>
          <w:numId w:val="5"/>
        </w:numPr>
        <w:ind w:left="993" w:hanging="284"/>
      </w:pPr>
      <w:bookmarkStart w:id="104" w:name="_Toc475523453"/>
      <w:r w:rsidRPr="00914AE5">
        <w:t>Nedensellik Bağı</w:t>
      </w:r>
      <w:bookmarkEnd w:id="104"/>
    </w:p>
    <w:p w:rsidR="005770D0" w:rsidRPr="00914AE5" w:rsidRDefault="005770D0" w:rsidP="00696353">
      <w:pPr>
        <w:pStyle w:val="Balk3"/>
        <w:numPr>
          <w:ilvl w:val="1"/>
          <w:numId w:val="5"/>
        </w:numPr>
      </w:pPr>
      <w:bookmarkStart w:id="105" w:name="_Toc475523454"/>
      <w:r w:rsidRPr="00914AE5">
        <w:t>Fiyatlar</w:t>
      </w:r>
      <w:bookmarkEnd w:id="105"/>
    </w:p>
    <w:p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ListeParagraf"/>
        <w:numPr>
          <w:ilvl w:val="1"/>
          <w:numId w:val="9"/>
        </w:numPr>
        <w:spacing w:before="40" w:after="120"/>
        <w:contextualSpacing w:val="0"/>
        <w:jc w:val="both"/>
        <w:outlineLvl w:val="3"/>
        <w:rPr>
          <w:rFonts w:ascii="Times New Roman" w:eastAsiaTheme="majorEastAsia" w:hAnsi="Times New Roman" w:cstheme="majorBidi"/>
          <w:iCs/>
          <w:vanish/>
          <w:sz w:val="24"/>
        </w:rPr>
      </w:pPr>
    </w:p>
    <w:p w:rsidR="005770D0" w:rsidRPr="00914AE5" w:rsidRDefault="005770D0" w:rsidP="00696353">
      <w:pPr>
        <w:pStyle w:val="Balk4"/>
        <w:numPr>
          <w:ilvl w:val="2"/>
          <w:numId w:val="9"/>
        </w:numPr>
      </w:pPr>
      <w:r w:rsidRPr="00914AE5">
        <w:t>Fiyat kırılması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841"/>
        <w:gridCol w:w="1068"/>
        <w:gridCol w:w="1068"/>
        <w:gridCol w:w="1068"/>
        <w:gridCol w:w="1068"/>
        <w:gridCol w:w="1068"/>
        <w:gridCol w:w="1066"/>
      </w:tblGrid>
      <w:tr w:rsidR="007070C7" w:rsidRPr="00914AE5" w:rsidTr="007070C7">
        <w:trPr>
          <w:cantSplit/>
          <w:trHeight w:val="374"/>
          <w:tblHeader/>
        </w:trPr>
        <w:tc>
          <w:tcPr>
            <w:tcW w:w="1098" w:type="pct"/>
            <w:vAlign w:val="center"/>
          </w:tcPr>
          <w:p w:rsidR="007070C7" w:rsidRPr="00914AE5" w:rsidRDefault="007070C7" w:rsidP="007070C7">
            <w:pPr>
              <w:rPr>
                <w:rFonts w:ascii="Times New Roman" w:hAnsi="Times New Roman" w:cs="Times New Roman"/>
                <w:b/>
                <w:bCs/>
                <w:sz w:val="24"/>
                <w:szCs w:val="24"/>
              </w:rPr>
            </w:pPr>
            <w:r w:rsidRPr="00914AE5">
              <w:rPr>
                <w:rFonts w:ascii="Times New Roman" w:hAnsi="Times New Roman" w:cs="Times New Roman"/>
                <w:b/>
                <w:bCs/>
                <w:sz w:val="24"/>
                <w:szCs w:val="24"/>
              </w:rPr>
              <w:t>Fiyat Kırılması</w:t>
            </w:r>
          </w:p>
        </w:tc>
        <w:tc>
          <w:tcPr>
            <w:tcW w:w="453" w:type="pct"/>
            <w:vAlign w:val="center"/>
          </w:tcPr>
          <w:p w:rsidR="007070C7" w:rsidRPr="00914AE5" w:rsidRDefault="007070C7" w:rsidP="007070C7">
            <w:pPr>
              <w:pStyle w:val="Stil3"/>
              <w:jc w:val="center"/>
              <w:rPr>
                <w:sz w:val="24"/>
                <w:szCs w:val="24"/>
              </w:rPr>
            </w:pPr>
            <w:r>
              <w:rPr>
                <w:sz w:val="24"/>
                <w:szCs w:val="24"/>
              </w:rPr>
              <w:t>Birim</w:t>
            </w:r>
          </w:p>
        </w:tc>
        <w:tc>
          <w:tcPr>
            <w:tcW w:w="575"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20</w:t>
            </w:r>
          </w:p>
        </w:tc>
        <w:tc>
          <w:tcPr>
            <w:tcW w:w="575"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21</w:t>
            </w:r>
          </w:p>
        </w:tc>
        <w:tc>
          <w:tcPr>
            <w:tcW w:w="575" w:type="pct"/>
            <w:vAlign w:val="center"/>
          </w:tcPr>
          <w:p w:rsidR="007070C7" w:rsidRPr="00914AE5" w:rsidRDefault="007070C7" w:rsidP="007070C7">
            <w:pPr>
              <w:pStyle w:val="Stil3"/>
              <w:jc w:val="center"/>
              <w:rPr>
                <w:sz w:val="24"/>
                <w:szCs w:val="24"/>
              </w:rPr>
            </w:pPr>
            <w:r>
              <w:rPr>
                <w:sz w:val="24"/>
                <w:szCs w:val="24"/>
              </w:rPr>
              <w:t>2022</w:t>
            </w:r>
            <w:r w:rsidRPr="00914AE5">
              <w:rPr>
                <w:sz w:val="24"/>
                <w:szCs w:val="24"/>
              </w:rPr>
              <w:t xml:space="preserve"> </w:t>
            </w:r>
          </w:p>
        </w:tc>
        <w:tc>
          <w:tcPr>
            <w:tcW w:w="575" w:type="pct"/>
            <w:vAlign w:val="center"/>
          </w:tcPr>
          <w:p w:rsidR="007070C7" w:rsidRPr="00914AE5" w:rsidRDefault="007070C7" w:rsidP="007070C7">
            <w:pPr>
              <w:pStyle w:val="Stil3"/>
              <w:jc w:val="center"/>
              <w:rPr>
                <w:sz w:val="24"/>
                <w:szCs w:val="24"/>
              </w:rPr>
            </w:pPr>
            <w:r>
              <w:rPr>
                <w:sz w:val="24"/>
                <w:szCs w:val="24"/>
              </w:rPr>
              <w:t>2023</w:t>
            </w:r>
          </w:p>
        </w:tc>
        <w:tc>
          <w:tcPr>
            <w:tcW w:w="575" w:type="pct"/>
            <w:vAlign w:val="center"/>
          </w:tcPr>
          <w:p w:rsidR="007070C7" w:rsidRPr="00914AE5" w:rsidRDefault="007070C7" w:rsidP="007070C7">
            <w:pPr>
              <w:pStyle w:val="Stil3"/>
              <w:jc w:val="center"/>
              <w:rPr>
                <w:sz w:val="24"/>
                <w:szCs w:val="24"/>
              </w:rPr>
            </w:pPr>
            <w:r>
              <w:rPr>
                <w:sz w:val="24"/>
                <w:szCs w:val="24"/>
              </w:rPr>
              <w:t>2023(D)</w:t>
            </w:r>
          </w:p>
        </w:tc>
        <w:tc>
          <w:tcPr>
            <w:tcW w:w="575" w:type="pct"/>
            <w:vAlign w:val="center"/>
          </w:tcPr>
          <w:p w:rsidR="007070C7" w:rsidRDefault="007070C7" w:rsidP="007070C7">
            <w:pPr>
              <w:pStyle w:val="Stil3"/>
              <w:jc w:val="center"/>
              <w:rPr>
                <w:sz w:val="24"/>
                <w:szCs w:val="24"/>
              </w:rPr>
            </w:pPr>
            <w:r>
              <w:rPr>
                <w:sz w:val="24"/>
                <w:szCs w:val="24"/>
              </w:rPr>
              <w:t>2024(D)</w:t>
            </w:r>
          </w:p>
        </w:tc>
      </w:tr>
      <w:tr w:rsidR="007070C7" w:rsidRPr="00914AE5" w:rsidTr="007070C7">
        <w:trPr>
          <w:cantSplit/>
          <w:trHeight w:val="694"/>
        </w:trPr>
        <w:tc>
          <w:tcPr>
            <w:tcW w:w="1098" w:type="pct"/>
            <w:vAlign w:val="center"/>
          </w:tcPr>
          <w:p w:rsidR="007070C7" w:rsidRPr="00914AE5" w:rsidRDefault="007070C7" w:rsidP="000F5E00">
            <w:pPr>
              <w:pStyle w:val="NormalWeb"/>
              <w:spacing w:before="0" w:beforeAutospacing="0" w:after="0" w:afterAutospacing="0"/>
              <w:rPr>
                <w:lang w:val="tr-TR" w:eastAsia="tr-TR"/>
              </w:rPr>
            </w:pPr>
            <w:r w:rsidRPr="00914AE5">
              <w:rPr>
                <w:lang w:val="tr-TR" w:eastAsia="tr-TR"/>
              </w:rPr>
              <w:t xml:space="preserve">Yerli Ürün </w:t>
            </w:r>
            <w:r>
              <w:rPr>
                <w:lang w:val="tr-TR" w:eastAsia="tr-TR"/>
              </w:rPr>
              <w:t xml:space="preserve">Satış </w:t>
            </w:r>
            <w:r w:rsidRPr="00914AE5">
              <w:rPr>
                <w:lang w:val="tr-TR" w:eastAsia="tr-TR"/>
              </w:rPr>
              <w:t>Fiyatı (TL) (a)</w:t>
            </w:r>
          </w:p>
        </w:tc>
        <w:tc>
          <w:tcPr>
            <w:tcW w:w="453"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tcPr>
          <w:p w:rsidR="007070C7" w:rsidRPr="00914AE5" w:rsidRDefault="007070C7" w:rsidP="000F5E00">
            <w:pPr>
              <w:jc w:val="center"/>
              <w:rPr>
                <w:rFonts w:ascii="Times New Roman" w:eastAsia="Arial Unicode MS" w:hAnsi="Times New Roman" w:cs="Times New Roman"/>
                <w:sz w:val="24"/>
                <w:szCs w:val="24"/>
              </w:rPr>
            </w:pPr>
          </w:p>
        </w:tc>
      </w:tr>
      <w:tr w:rsidR="007070C7" w:rsidRPr="00914AE5" w:rsidTr="007070C7">
        <w:trPr>
          <w:cantSplit/>
          <w:trHeight w:val="704"/>
        </w:trPr>
        <w:tc>
          <w:tcPr>
            <w:tcW w:w="1098" w:type="pct"/>
            <w:vAlign w:val="center"/>
          </w:tcPr>
          <w:p w:rsidR="007070C7" w:rsidRPr="00914AE5" w:rsidRDefault="007070C7" w:rsidP="000F5E00">
            <w:pPr>
              <w:pStyle w:val="NormalWeb"/>
              <w:spacing w:before="0" w:beforeAutospacing="0" w:after="0" w:afterAutospacing="0"/>
              <w:rPr>
                <w:lang w:val="tr-TR" w:eastAsia="tr-TR"/>
              </w:rPr>
            </w:pPr>
            <w:r>
              <w:rPr>
                <w:lang w:val="tr-TR" w:eastAsia="tr-TR"/>
              </w:rPr>
              <w:t xml:space="preserve">Gümrüklenmiş </w:t>
            </w:r>
            <w:r w:rsidRPr="00914AE5">
              <w:rPr>
                <w:lang w:val="tr-TR" w:eastAsia="tr-TR"/>
              </w:rPr>
              <w:t>İthal Ürün Fiyatı (TL) (b)</w:t>
            </w:r>
          </w:p>
        </w:tc>
        <w:tc>
          <w:tcPr>
            <w:tcW w:w="453"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tcPr>
          <w:p w:rsidR="007070C7" w:rsidRPr="00914AE5" w:rsidRDefault="007070C7" w:rsidP="000F5E00">
            <w:pPr>
              <w:jc w:val="center"/>
              <w:rPr>
                <w:rFonts w:ascii="Times New Roman" w:eastAsia="Arial Unicode MS" w:hAnsi="Times New Roman" w:cs="Times New Roman"/>
                <w:sz w:val="24"/>
                <w:szCs w:val="24"/>
              </w:rPr>
            </w:pPr>
          </w:p>
        </w:tc>
      </w:tr>
      <w:tr w:rsidR="007070C7" w:rsidRPr="00914AE5" w:rsidTr="007070C7">
        <w:trPr>
          <w:cantSplit/>
          <w:trHeight w:val="543"/>
        </w:trPr>
        <w:tc>
          <w:tcPr>
            <w:tcW w:w="1098" w:type="pct"/>
            <w:vAlign w:val="center"/>
          </w:tcPr>
          <w:p w:rsidR="007070C7" w:rsidRPr="00914AE5" w:rsidRDefault="007070C7" w:rsidP="000F5E00">
            <w:pPr>
              <w:pStyle w:val="NormalWeb"/>
              <w:spacing w:before="0" w:beforeAutospacing="0" w:after="0" w:afterAutospacing="0"/>
              <w:rPr>
                <w:lang w:val="tr-TR" w:eastAsia="tr-TR"/>
              </w:rPr>
            </w:pPr>
            <w:r w:rsidRPr="00914AE5">
              <w:rPr>
                <w:lang w:val="tr-TR" w:eastAsia="tr-TR"/>
              </w:rPr>
              <w:t>Fiyat Kırılması (TL) (a-b)</w:t>
            </w:r>
          </w:p>
        </w:tc>
        <w:tc>
          <w:tcPr>
            <w:tcW w:w="453"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tcPr>
          <w:p w:rsidR="007070C7" w:rsidRPr="00914AE5" w:rsidRDefault="007070C7" w:rsidP="000F5E00">
            <w:pPr>
              <w:jc w:val="center"/>
              <w:rPr>
                <w:rFonts w:ascii="Times New Roman" w:eastAsia="Arial Unicode MS" w:hAnsi="Times New Roman" w:cs="Times New Roman"/>
                <w:sz w:val="24"/>
                <w:szCs w:val="24"/>
              </w:rPr>
            </w:pPr>
          </w:p>
        </w:tc>
      </w:tr>
      <w:tr w:rsidR="007070C7" w:rsidRPr="00914AE5" w:rsidTr="007070C7">
        <w:trPr>
          <w:cantSplit/>
          <w:trHeight w:val="693"/>
        </w:trPr>
        <w:tc>
          <w:tcPr>
            <w:tcW w:w="1098" w:type="pct"/>
            <w:vAlign w:val="center"/>
          </w:tcPr>
          <w:p w:rsidR="007070C7" w:rsidRPr="00914AE5" w:rsidRDefault="007070C7" w:rsidP="000F5E00">
            <w:pPr>
              <w:pStyle w:val="NormalWeb"/>
              <w:spacing w:before="0" w:beforeAutospacing="0" w:after="0" w:afterAutospacing="0"/>
              <w:rPr>
                <w:lang w:val="tr-TR" w:eastAsia="tr-TR"/>
              </w:rPr>
            </w:pPr>
            <w:r w:rsidRPr="00914AE5">
              <w:rPr>
                <w:lang w:val="tr-TR" w:eastAsia="tr-TR"/>
              </w:rPr>
              <w:t>Fiyat Kırılması (</w:t>
            </w:r>
            <w:proofErr w:type="gramStart"/>
            <w:r w:rsidRPr="00914AE5">
              <w:rPr>
                <w:lang w:val="tr-TR" w:eastAsia="tr-TR"/>
              </w:rPr>
              <w:t xml:space="preserve">%) </w:t>
            </w:r>
            <w:r>
              <w:rPr>
                <w:lang w:val="tr-TR" w:eastAsia="tr-TR"/>
              </w:rPr>
              <w:t xml:space="preserve">  </w:t>
            </w:r>
            <w:proofErr w:type="gramEnd"/>
            <w:r>
              <w:rPr>
                <w:lang w:val="tr-TR" w:eastAsia="tr-TR"/>
              </w:rPr>
              <w:t xml:space="preserve">             </w:t>
            </w:r>
            <w:r w:rsidRPr="00914AE5">
              <w:rPr>
                <w:lang w:val="tr-TR" w:eastAsia="tr-TR"/>
              </w:rPr>
              <w:t>[(a-b)/a*100)]</w:t>
            </w:r>
          </w:p>
        </w:tc>
        <w:tc>
          <w:tcPr>
            <w:tcW w:w="453"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tcPr>
          <w:p w:rsidR="007070C7" w:rsidRPr="00914AE5" w:rsidRDefault="007070C7" w:rsidP="000F5E00">
            <w:pPr>
              <w:jc w:val="center"/>
              <w:rPr>
                <w:rFonts w:ascii="Times New Roman" w:eastAsia="Arial Unicode MS" w:hAnsi="Times New Roman" w:cs="Times New Roman"/>
                <w:sz w:val="24"/>
                <w:szCs w:val="24"/>
              </w:rPr>
            </w:pPr>
          </w:p>
        </w:tc>
        <w:tc>
          <w:tcPr>
            <w:tcW w:w="575"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75" w:type="pct"/>
          </w:tcPr>
          <w:p w:rsidR="007070C7" w:rsidRPr="00914AE5" w:rsidRDefault="007070C7" w:rsidP="000F5E00">
            <w:pPr>
              <w:jc w:val="center"/>
              <w:rPr>
                <w:rFonts w:ascii="Times New Roman" w:eastAsia="Arial Unicode MS" w:hAnsi="Times New Roman" w:cs="Times New Roman"/>
                <w:sz w:val="24"/>
                <w:szCs w:val="24"/>
              </w:rPr>
            </w:pPr>
          </w:p>
        </w:tc>
      </w:tr>
    </w:tbl>
    <w:p w:rsidR="00E56C54" w:rsidRPr="00914AE5" w:rsidRDefault="00E56C54" w:rsidP="00696353">
      <w:pPr>
        <w:pStyle w:val="Balk4"/>
        <w:numPr>
          <w:ilvl w:val="2"/>
          <w:numId w:val="9"/>
        </w:numPr>
      </w:pPr>
      <w:r w:rsidRPr="00914AE5">
        <w:t>Fiyat baskısı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1033"/>
        <w:gridCol w:w="1033"/>
        <w:gridCol w:w="1033"/>
        <w:gridCol w:w="1033"/>
        <w:gridCol w:w="1033"/>
        <w:gridCol w:w="1033"/>
        <w:gridCol w:w="1033"/>
      </w:tblGrid>
      <w:tr w:rsidR="007070C7" w:rsidRPr="00914AE5" w:rsidTr="006F7518">
        <w:trPr>
          <w:cantSplit/>
          <w:trHeight w:val="427"/>
          <w:tblHeader/>
        </w:trPr>
        <w:tc>
          <w:tcPr>
            <w:tcW w:w="1107" w:type="pct"/>
            <w:vAlign w:val="center"/>
          </w:tcPr>
          <w:p w:rsidR="007070C7" w:rsidRPr="00914AE5" w:rsidRDefault="007070C7" w:rsidP="007070C7">
            <w:pPr>
              <w:rPr>
                <w:rFonts w:ascii="Times New Roman" w:hAnsi="Times New Roman" w:cs="Times New Roman"/>
                <w:b/>
                <w:bCs/>
                <w:sz w:val="24"/>
                <w:szCs w:val="24"/>
              </w:rPr>
            </w:pPr>
            <w:r w:rsidRPr="00914AE5">
              <w:rPr>
                <w:rFonts w:ascii="Times New Roman" w:hAnsi="Times New Roman" w:cs="Times New Roman"/>
                <w:b/>
                <w:bCs/>
                <w:sz w:val="24"/>
                <w:szCs w:val="24"/>
              </w:rPr>
              <w:t>Fiyat Baskısı</w:t>
            </w:r>
          </w:p>
        </w:tc>
        <w:tc>
          <w:tcPr>
            <w:tcW w:w="556" w:type="pct"/>
            <w:vAlign w:val="center"/>
          </w:tcPr>
          <w:p w:rsidR="007070C7" w:rsidRPr="00914AE5" w:rsidRDefault="007070C7" w:rsidP="007070C7">
            <w:pPr>
              <w:pStyle w:val="Stil3"/>
              <w:jc w:val="center"/>
              <w:rPr>
                <w:sz w:val="24"/>
                <w:szCs w:val="24"/>
              </w:rPr>
            </w:pPr>
            <w:r>
              <w:rPr>
                <w:sz w:val="24"/>
                <w:szCs w:val="24"/>
              </w:rPr>
              <w:t>Birim</w:t>
            </w:r>
          </w:p>
        </w:tc>
        <w:tc>
          <w:tcPr>
            <w:tcW w:w="556"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20</w:t>
            </w:r>
          </w:p>
        </w:tc>
        <w:tc>
          <w:tcPr>
            <w:tcW w:w="556"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21</w:t>
            </w:r>
          </w:p>
        </w:tc>
        <w:tc>
          <w:tcPr>
            <w:tcW w:w="556" w:type="pct"/>
            <w:vAlign w:val="center"/>
          </w:tcPr>
          <w:p w:rsidR="007070C7" w:rsidRPr="00914AE5" w:rsidRDefault="007070C7" w:rsidP="007070C7">
            <w:pPr>
              <w:pStyle w:val="Stil3"/>
              <w:jc w:val="center"/>
              <w:rPr>
                <w:sz w:val="24"/>
                <w:szCs w:val="24"/>
              </w:rPr>
            </w:pPr>
            <w:r>
              <w:rPr>
                <w:sz w:val="24"/>
                <w:szCs w:val="24"/>
              </w:rPr>
              <w:t>2022</w:t>
            </w:r>
            <w:r w:rsidRPr="00914AE5">
              <w:rPr>
                <w:sz w:val="24"/>
                <w:szCs w:val="24"/>
              </w:rPr>
              <w:t xml:space="preserve"> </w:t>
            </w:r>
          </w:p>
        </w:tc>
        <w:tc>
          <w:tcPr>
            <w:tcW w:w="556" w:type="pct"/>
            <w:vAlign w:val="center"/>
          </w:tcPr>
          <w:p w:rsidR="007070C7" w:rsidRPr="00914AE5" w:rsidRDefault="007070C7" w:rsidP="007070C7">
            <w:pPr>
              <w:pStyle w:val="Stil3"/>
              <w:jc w:val="center"/>
              <w:rPr>
                <w:sz w:val="24"/>
                <w:szCs w:val="24"/>
              </w:rPr>
            </w:pPr>
            <w:r>
              <w:rPr>
                <w:sz w:val="24"/>
                <w:szCs w:val="24"/>
              </w:rPr>
              <w:t>2023</w:t>
            </w:r>
          </w:p>
        </w:tc>
        <w:tc>
          <w:tcPr>
            <w:tcW w:w="556" w:type="pct"/>
            <w:vAlign w:val="center"/>
          </w:tcPr>
          <w:p w:rsidR="007070C7" w:rsidRPr="00914AE5" w:rsidRDefault="007070C7" w:rsidP="007070C7">
            <w:pPr>
              <w:pStyle w:val="Stil3"/>
              <w:jc w:val="center"/>
              <w:rPr>
                <w:sz w:val="24"/>
                <w:szCs w:val="24"/>
              </w:rPr>
            </w:pPr>
            <w:r>
              <w:rPr>
                <w:sz w:val="24"/>
                <w:szCs w:val="24"/>
              </w:rPr>
              <w:t>2023(D)</w:t>
            </w:r>
          </w:p>
        </w:tc>
        <w:tc>
          <w:tcPr>
            <w:tcW w:w="556" w:type="pct"/>
            <w:vAlign w:val="center"/>
          </w:tcPr>
          <w:p w:rsidR="007070C7" w:rsidRDefault="007070C7" w:rsidP="007070C7">
            <w:pPr>
              <w:pStyle w:val="Stil3"/>
              <w:jc w:val="center"/>
              <w:rPr>
                <w:sz w:val="24"/>
                <w:szCs w:val="24"/>
              </w:rPr>
            </w:pPr>
            <w:r>
              <w:rPr>
                <w:sz w:val="24"/>
                <w:szCs w:val="24"/>
              </w:rPr>
              <w:t>2024(D)</w:t>
            </w:r>
          </w:p>
        </w:tc>
      </w:tr>
      <w:tr w:rsidR="007070C7" w:rsidRPr="00914AE5" w:rsidTr="007070C7">
        <w:trPr>
          <w:cantSplit/>
          <w:trHeight w:val="828"/>
        </w:trPr>
        <w:tc>
          <w:tcPr>
            <w:tcW w:w="1107" w:type="pct"/>
            <w:vAlign w:val="center"/>
          </w:tcPr>
          <w:p w:rsidR="007070C7" w:rsidRPr="00914AE5" w:rsidRDefault="007070C7" w:rsidP="000F5E00">
            <w:pPr>
              <w:pStyle w:val="NormalWeb"/>
              <w:spacing w:before="0" w:beforeAutospacing="0" w:after="0" w:afterAutospacing="0"/>
              <w:rPr>
                <w:lang w:val="tr-TR" w:eastAsia="tr-TR"/>
              </w:rPr>
            </w:pPr>
            <w:r>
              <w:rPr>
                <w:lang w:val="tr-TR" w:eastAsia="tr-TR"/>
              </w:rPr>
              <w:t>Yerli Ürün O</w:t>
            </w:r>
            <w:r w:rsidRPr="00914AE5">
              <w:rPr>
                <w:lang w:val="tr-TR" w:eastAsia="tr-TR"/>
              </w:rPr>
              <w:t>luşturulmuş Fiyatı (TL) (a)</w:t>
            </w: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r>
      <w:tr w:rsidR="007070C7" w:rsidRPr="00914AE5" w:rsidTr="007070C7">
        <w:trPr>
          <w:cantSplit/>
          <w:trHeight w:val="607"/>
        </w:trPr>
        <w:tc>
          <w:tcPr>
            <w:tcW w:w="1107" w:type="pct"/>
            <w:vAlign w:val="center"/>
          </w:tcPr>
          <w:p w:rsidR="007070C7" w:rsidRPr="00914AE5" w:rsidRDefault="007070C7" w:rsidP="000F5E00">
            <w:pPr>
              <w:pStyle w:val="NormalWeb"/>
              <w:spacing w:before="0" w:beforeAutospacing="0" w:after="0" w:afterAutospacing="0"/>
              <w:rPr>
                <w:lang w:val="tr-TR" w:eastAsia="tr-TR"/>
              </w:rPr>
            </w:pPr>
            <w:r>
              <w:rPr>
                <w:lang w:val="tr-TR" w:eastAsia="tr-TR"/>
              </w:rPr>
              <w:t xml:space="preserve">Gümrüklenmiş </w:t>
            </w:r>
            <w:r w:rsidRPr="00914AE5">
              <w:rPr>
                <w:lang w:val="tr-TR" w:eastAsia="tr-TR"/>
              </w:rPr>
              <w:t>İthal Ürün Fiyatı (TL) (b)</w:t>
            </w: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r>
      <w:tr w:rsidR="007070C7" w:rsidRPr="00914AE5" w:rsidTr="007070C7">
        <w:trPr>
          <w:cantSplit/>
          <w:trHeight w:val="559"/>
        </w:trPr>
        <w:tc>
          <w:tcPr>
            <w:tcW w:w="1107" w:type="pct"/>
            <w:vAlign w:val="center"/>
          </w:tcPr>
          <w:p w:rsidR="007070C7" w:rsidRPr="00914AE5" w:rsidRDefault="007070C7" w:rsidP="000F5E00">
            <w:pPr>
              <w:pStyle w:val="NormalWeb"/>
              <w:spacing w:before="0" w:beforeAutospacing="0" w:after="0" w:afterAutospacing="0"/>
              <w:rPr>
                <w:lang w:val="tr-TR" w:eastAsia="tr-TR"/>
              </w:rPr>
            </w:pPr>
            <w:r w:rsidRPr="00914AE5">
              <w:rPr>
                <w:lang w:val="tr-TR" w:eastAsia="tr-TR"/>
              </w:rPr>
              <w:t>Fiyat Baskısı (TL) (a-b)</w:t>
            </w: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r>
      <w:tr w:rsidR="007070C7" w:rsidRPr="00914AE5" w:rsidTr="007070C7">
        <w:trPr>
          <w:cantSplit/>
          <w:trHeight w:val="553"/>
        </w:trPr>
        <w:tc>
          <w:tcPr>
            <w:tcW w:w="1107" w:type="pct"/>
            <w:vAlign w:val="center"/>
          </w:tcPr>
          <w:p w:rsidR="007070C7" w:rsidRPr="00914AE5" w:rsidRDefault="007070C7" w:rsidP="000F5E00">
            <w:pPr>
              <w:pStyle w:val="NormalWeb"/>
              <w:spacing w:before="0" w:beforeAutospacing="0" w:after="0" w:afterAutospacing="0"/>
              <w:rPr>
                <w:lang w:val="tr-TR" w:eastAsia="tr-TR"/>
              </w:rPr>
            </w:pPr>
            <w:r w:rsidRPr="00914AE5">
              <w:rPr>
                <w:lang w:val="tr-TR" w:eastAsia="tr-TR"/>
              </w:rPr>
              <w:t>Fiyat Baskısı (</w:t>
            </w:r>
            <w:proofErr w:type="gramStart"/>
            <w:r w:rsidRPr="00914AE5">
              <w:rPr>
                <w:lang w:val="tr-TR" w:eastAsia="tr-TR"/>
              </w:rPr>
              <w:t xml:space="preserve">%)   </w:t>
            </w:r>
            <w:proofErr w:type="gramEnd"/>
            <w:r w:rsidRPr="00914AE5">
              <w:rPr>
                <w:lang w:val="tr-TR" w:eastAsia="tr-TR"/>
              </w:rPr>
              <w:t xml:space="preserve">              [(a-b)/a*100)]</w:t>
            </w: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r>
    </w:tbl>
    <w:p w:rsidR="0033185F" w:rsidRDefault="0033185F" w:rsidP="0033185F">
      <w:pPr>
        <w:pStyle w:val="Balk4"/>
        <w:ind w:left="1224"/>
      </w:pPr>
    </w:p>
    <w:p w:rsidR="00E56C54" w:rsidRPr="00914AE5" w:rsidRDefault="00E56C54" w:rsidP="00696353">
      <w:pPr>
        <w:pStyle w:val="Balk4"/>
        <w:numPr>
          <w:ilvl w:val="2"/>
          <w:numId w:val="9"/>
        </w:numPr>
      </w:pPr>
      <w:r w:rsidRPr="00914AE5">
        <w:t>Fiyat yıpranması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1033"/>
        <w:gridCol w:w="1033"/>
        <w:gridCol w:w="1033"/>
        <w:gridCol w:w="1033"/>
        <w:gridCol w:w="1033"/>
        <w:gridCol w:w="1033"/>
        <w:gridCol w:w="1033"/>
      </w:tblGrid>
      <w:tr w:rsidR="007070C7" w:rsidRPr="00914AE5" w:rsidTr="00954FBD">
        <w:trPr>
          <w:cantSplit/>
          <w:trHeight w:val="441"/>
          <w:tblHeader/>
        </w:trPr>
        <w:tc>
          <w:tcPr>
            <w:tcW w:w="1107" w:type="pct"/>
            <w:vAlign w:val="center"/>
          </w:tcPr>
          <w:p w:rsidR="007070C7" w:rsidRPr="00914AE5" w:rsidRDefault="007070C7" w:rsidP="007070C7">
            <w:pPr>
              <w:rPr>
                <w:rFonts w:ascii="Times New Roman" w:hAnsi="Times New Roman" w:cs="Times New Roman"/>
                <w:b/>
                <w:bCs/>
                <w:sz w:val="24"/>
                <w:szCs w:val="24"/>
              </w:rPr>
            </w:pPr>
            <w:r w:rsidRPr="00914AE5">
              <w:rPr>
                <w:rFonts w:ascii="Times New Roman" w:hAnsi="Times New Roman" w:cs="Times New Roman"/>
                <w:b/>
                <w:bCs/>
                <w:sz w:val="24"/>
                <w:szCs w:val="24"/>
              </w:rPr>
              <w:t>Fiyat Yıpranması</w:t>
            </w:r>
          </w:p>
        </w:tc>
        <w:tc>
          <w:tcPr>
            <w:tcW w:w="556" w:type="pct"/>
            <w:vAlign w:val="center"/>
          </w:tcPr>
          <w:p w:rsidR="007070C7" w:rsidRPr="00914AE5" w:rsidRDefault="007070C7" w:rsidP="007070C7">
            <w:pPr>
              <w:pStyle w:val="Stil3"/>
              <w:jc w:val="center"/>
              <w:rPr>
                <w:sz w:val="24"/>
                <w:szCs w:val="24"/>
              </w:rPr>
            </w:pPr>
            <w:r>
              <w:rPr>
                <w:sz w:val="24"/>
                <w:szCs w:val="24"/>
              </w:rPr>
              <w:t>Birim</w:t>
            </w:r>
          </w:p>
        </w:tc>
        <w:tc>
          <w:tcPr>
            <w:tcW w:w="556"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20</w:t>
            </w:r>
          </w:p>
        </w:tc>
        <w:tc>
          <w:tcPr>
            <w:tcW w:w="556" w:type="pct"/>
            <w:vAlign w:val="center"/>
          </w:tcPr>
          <w:p w:rsidR="007070C7" w:rsidRPr="00914AE5" w:rsidRDefault="007070C7" w:rsidP="007070C7">
            <w:pPr>
              <w:pStyle w:val="Stil3"/>
              <w:jc w:val="center"/>
              <w:rPr>
                <w:sz w:val="24"/>
                <w:szCs w:val="24"/>
              </w:rPr>
            </w:pPr>
            <w:r w:rsidRPr="00914AE5">
              <w:rPr>
                <w:sz w:val="24"/>
                <w:szCs w:val="24"/>
              </w:rPr>
              <w:t>20</w:t>
            </w:r>
            <w:r>
              <w:rPr>
                <w:sz w:val="24"/>
                <w:szCs w:val="24"/>
              </w:rPr>
              <w:t>21</w:t>
            </w:r>
          </w:p>
        </w:tc>
        <w:tc>
          <w:tcPr>
            <w:tcW w:w="556" w:type="pct"/>
            <w:vAlign w:val="center"/>
          </w:tcPr>
          <w:p w:rsidR="007070C7" w:rsidRPr="00914AE5" w:rsidRDefault="007070C7" w:rsidP="007070C7">
            <w:pPr>
              <w:pStyle w:val="Stil3"/>
              <w:jc w:val="center"/>
              <w:rPr>
                <w:sz w:val="24"/>
                <w:szCs w:val="24"/>
              </w:rPr>
            </w:pPr>
            <w:r>
              <w:rPr>
                <w:sz w:val="24"/>
                <w:szCs w:val="24"/>
              </w:rPr>
              <w:t>2022</w:t>
            </w:r>
            <w:r w:rsidRPr="00914AE5">
              <w:rPr>
                <w:sz w:val="24"/>
                <w:szCs w:val="24"/>
              </w:rPr>
              <w:t xml:space="preserve"> </w:t>
            </w:r>
          </w:p>
        </w:tc>
        <w:tc>
          <w:tcPr>
            <w:tcW w:w="556" w:type="pct"/>
            <w:vAlign w:val="center"/>
          </w:tcPr>
          <w:p w:rsidR="007070C7" w:rsidRPr="00914AE5" w:rsidRDefault="007070C7" w:rsidP="007070C7">
            <w:pPr>
              <w:pStyle w:val="Stil3"/>
              <w:jc w:val="center"/>
              <w:rPr>
                <w:sz w:val="24"/>
                <w:szCs w:val="24"/>
              </w:rPr>
            </w:pPr>
            <w:r>
              <w:rPr>
                <w:sz w:val="24"/>
                <w:szCs w:val="24"/>
              </w:rPr>
              <w:t>2023</w:t>
            </w:r>
          </w:p>
        </w:tc>
        <w:tc>
          <w:tcPr>
            <w:tcW w:w="556" w:type="pct"/>
            <w:vAlign w:val="center"/>
          </w:tcPr>
          <w:p w:rsidR="007070C7" w:rsidRPr="00914AE5" w:rsidRDefault="007070C7" w:rsidP="007070C7">
            <w:pPr>
              <w:pStyle w:val="Stil3"/>
              <w:jc w:val="center"/>
              <w:rPr>
                <w:sz w:val="24"/>
                <w:szCs w:val="24"/>
              </w:rPr>
            </w:pPr>
            <w:r>
              <w:rPr>
                <w:sz w:val="24"/>
                <w:szCs w:val="24"/>
              </w:rPr>
              <w:t>2023(D)</w:t>
            </w:r>
          </w:p>
        </w:tc>
        <w:tc>
          <w:tcPr>
            <w:tcW w:w="556" w:type="pct"/>
            <w:vAlign w:val="center"/>
          </w:tcPr>
          <w:p w:rsidR="007070C7" w:rsidRDefault="007070C7" w:rsidP="007070C7">
            <w:pPr>
              <w:pStyle w:val="Stil3"/>
              <w:jc w:val="center"/>
              <w:rPr>
                <w:sz w:val="24"/>
                <w:szCs w:val="24"/>
              </w:rPr>
            </w:pPr>
            <w:r>
              <w:rPr>
                <w:sz w:val="24"/>
                <w:szCs w:val="24"/>
              </w:rPr>
              <w:t>2024(D)</w:t>
            </w:r>
          </w:p>
        </w:tc>
      </w:tr>
      <w:tr w:rsidR="007070C7" w:rsidRPr="00914AE5" w:rsidTr="007070C7">
        <w:trPr>
          <w:cantSplit/>
          <w:trHeight w:val="533"/>
        </w:trPr>
        <w:tc>
          <w:tcPr>
            <w:tcW w:w="1107" w:type="pct"/>
            <w:vAlign w:val="center"/>
          </w:tcPr>
          <w:p w:rsidR="007070C7" w:rsidRPr="00914AE5" w:rsidRDefault="007070C7" w:rsidP="000F5E00">
            <w:pPr>
              <w:pStyle w:val="NormalWeb"/>
              <w:spacing w:before="0" w:beforeAutospacing="0" w:after="0" w:afterAutospacing="0"/>
              <w:rPr>
                <w:lang w:val="tr-TR" w:eastAsia="tr-TR"/>
              </w:rPr>
            </w:pPr>
            <w:r w:rsidRPr="00914AE5">
              <w:rPr>
                <w:lang w:val="tr-TR" w:eastAsia="tr-TR"/>
              </w:rPr>
              <w:t>Yerli Ürün Reel Fiyatı (TL)</w:t>
            </w: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c>
          <w:tcPr>
            <w:tcW w:w="556" w:type="pct"/>
            <w:vAlign w:val="center"/>
          </w:tcPr>
          <w:p w:rsidR="007070C7" w:rsidRPr="00914AE5" w:rsidRDefault="007070C7" w:rsidP="000F5E00">
            <w:pPr>
              <w:jc w:val="center"/>
              <w:rPr>
                <w:rFonts w:ascii="Times New Roman" w:eastAsia="Arial Unicode MS" w:hAnsi="Times New Roman" w:cs="Times New Roman"/>
                <w:sz w:val="24"/>
                <w:szCs w:val="24"/>
              </w:rPr>
            </w:pPr>
          </w:p>
        </w:tc>
        <w:tc>
          <w:tcPr>
            <w:tcW w:w="556" w:type="pct"/>
          </w:tcPr>
          <w:p w:rsidR="007070C7" w:rsidRPr="00914AE5" w:rsidRDefault="007070C7" w:rsidP="000F5E00">
            <w:pPr>
              <w:jc w:val="center"/>
              <w:rPr>
                <w:rFonts w:ascii="Times New Roman" w:eastAsia="Arial Unicode MS" w:hAnsi="Times New Roman" w:cs="Times New Roman"/>
                <w:sz w:val="24"/>
                <w:szCs w:val="24"/>
              </w:rPr>
            </w:pPr>
          </w:p>
        </w:tc>
      </w:tr>
    </w:tbl>
    <w:p w:rsidR="002B263B" w:rsidRDefault="002B263B" w:rsidP="00696353">
      <w:pPr>
        <w:pStyle w:val="Balk3"/>
        <w:numPr>
          <w:ilvl w:val="1"/>
          <w:numId w:val="5"/>
        </w:numPr>
      </w:pPr>
      <w:bookmarkStart w:id="106" w:name="_Toc475523455"/>
      <w:r w:rsidRPr="00914AE5">
        <w:t>Fiyat Dışı Faktörler</w:t>
      </w:r>
      <w:bookmarkEnd w:id="106"/>
    </w:p>
    <w:p w:rsidR="006E1029" w:rsidRPr="00914AE5" w:rsidRDefault="00D04353" w:rsidP="006E1029">
      <w:pPr>
        <w:pStyle w:val="METIN"/>
      </w:pPr>
      <w:r>
        <w:t xml:space="preserve">Uzatma Soruşturması </w:t>
      </w:r>
      <w:r w:rsidR="006E1029">
        <w:t>Başvuru Kılavuzu’nda yer alan açıklamalar doğrultusunda yanıtlayınız.</w:t>
      </w:r>
    </w:p>
    <w:p w:rsidR="00BC5BBE" w:rsidRDefault="00BC5BBE" w:rsidP="00696353">
      <w:pPr>
        <w:pStyle w:val="Balk3"/>
        <w:numPr>
          <w:ilvl w:val="1"/>
          <w:numId w:val="5"/>
        </w:numPr>
      </w:pPr>
      <w:bookmarkStart w:id="107" w:name="_Toc475523456"/>
      <w:r w:rsidRPr="00914AE5">
        <w:t>Diğer Faktörlerin Etkisi</w:t>
      </w:r>
      <w:bookmarkEnd w:id="107"/>
    </w:p>
    <w:p w:rsidR="0033185F" w:rsidRDefault="00D04353" w:rsidP="0033185F">
      <w:pPr>
        <w:pStyle w:val="METIN"/>
      </w:pPr>
      <w:r>
        <w:lastRenderedPageBreak/>
        <w:t xml:space="preserve">Uzatma Soruşturması </w:t>
      </w:r>
      <w:r w:rsidR="006E1029" w:rsidRPr="006E1029">
        <w:t>Başvuru Kılavuzu’nda yer alan açıklamalar doğrultusunda yanıtlayınız.</w:t>
      </w:r>
      <w:bookmarkStart w:id="108" w:name="_Toc475523457"/>
    </w:p>
    <w:p w:rsidR="004758BE" w:rsidRPr="00914AE5" w:rsidRDefault="00FC2DE1" w:rsidP="0033185F">
      <w:pPr>
        <w:pStyle w:val="Balk2"/>
        <w:numPr>
          <w:ilvl w:val="0"/>
          <w:numId w:val="5"/>
        </w:numPr>
        <w:ind w:left="993" w:hanging="284"/>
      </w:pPr>
      <w:r>
        <w:t>yeni Rekabet koşullarına</w:t>
      </w:r>
      <w:r w:rsidR="004758BE" w:rsidRPr="00914AE5">
        <w:t xml:space="preserve"> Uyum</w:t>
      </w:r>
      <w:bookmarkEnd w:id="108"/>
      <w:r w:rsidR="004758BE" w:rsidRPr="00914AE5">
        <w:t xml:space="preserve"> </w:t>
      </w:r>
    </w:p>
    <w:p w:rsidR="006E1029" w:rsidRPr="006E1029" w:rsidRDefault="00D04353" w:rsidP="006E1029">
      <w:pPr>
        <w:pStyle w:val="METIN"/>
      </w:pPr>
      <w:r>
        <w:t xml:space="preserve">Uzatma Soruşturması </w:t>
      </w:r>
      <w:r w:rsidR="006E1029" w:rsidRPr="006E1029">
        <w:t>Başvuru Kılavuzu’nda yer alan açıklamalar doğrultusunda yanıtlayınız.</w:t>
      </w:r>
    </w:p>
    <w:p w:rsidR="0054035D" w:rsidRDefault="0054035D" w:rsidP="004758BE">
      <w:pPr>
        <w:pStyle w:val="METIN"/>
      </w:pPr>
    </w:p>
    <w:p w:rsidR="002E554D" w:rsidRPr="00914AE5" w:rsidRDefault="002E554D" w:rsidP="004758BE">
      <w:pPr>
        <w:pStyle w:val="METIN"/>
      </w:pPr>
    </w:p>
    <w:p w:rsidR="0054035D" w:rsidRPr="00914AE5" w:rsidRDefault="0054035D" w:rsidP="004758BE">
      <w:pPr>
        <w:pStyle w:val="METIN"/>
        <w:rPr>
          <w:b/>
          <w:u w:val="single"/>
        </w:rPr>
      </w:pPr>
      <w:r w:rsidRPr="00914AE5">
        <w:rPr>
          <w:b/>
          <w:u w:val="single"/>
        </w:rPr>
        <w:t>EKLER:</w:t>
      </w:r>
    </w:p>
    <w:p w:rsidR="0054035D" w:rsidRPr="00914AE5" w:rsidRDefault="0054035D" w:rsidP="004758BE">
      <w:pPr>
        <w:pStyle w:val="METIN"/>
      </w:pPr>
      <w:r w:rsidRPr="00914AE5">
        <w:rPr>
          <w:b/>
        </w:rPr>
        <w:t xml:space="preserve">Ek-1: </w:t>
      </w:r>
      <w:r w:rsidRPr="00914AE5">
        <w:t xml:space="preserve">Korunma Önlemi </w:t>
      </w:r>
      <w:r w:rsidR="00DB0ED6">
        <w:t xml:space="preserve">Uzatma Soruşturması </w:t>
      </w:r>
      <w:r w:rsidRPr="00914AE5">
        <w:t>Başvurusu Dilekçe Örneği</w:t>
      </w:r>
    </w:p>
    <w:p w:rsidR="004717EF" w:rsidRPr="00914AE5" w:rsidRDefault="004717EF" w:rsidP="00FC2DE1">
      <w:pPr>
        <w:pStyle w:val="METIN"/>
        <w:ind w:left="709" w:firstLine="0"/>
      </w:pPr>
      <w:r w:rsidRPr="00914AE5">
        <w:rPr>
          <w:b/>
        </w:rPr>
        <w:t xml:space="preserve">Ek-2: </w:t>
      </w:r>
      <w:r w:rsidRPr="00914AE5">
        <w:t>İmza Sirküleri veya Yetki Belgesi veya Yönetim Kurulu/Genel Kurul Kararı Sureti</w:t>
      </w:r>
    </w:p>
    <w:p w:rsidR="0054035D" w:rsidRPr="00914AE5" w:rsidRDefault="004717EF" w:rsidP="0054035D">
      <w:pPr>
        <w:pStyle w:val="METIN"/>
      </w:pPr>
      <w:r w:rsidRPr="00914AE5">
        <w:rPr>
          <w:b/>
        </w:rPr>
        <w:t>Ek-3</w:t>
      </w:r>
      <w:r w:rsidR="0054035D" w:rsidRPr="00914AE5">
        <w:rPr>
          <w:b/>
        </w:rPr>
        <w:t xml:space="preserve">: </w:t>
      </w:r>
      <w:r w:rsidR="00291316">
        <w:t xml:space="preserve">Başvuru Konusu </w:t>
      </w:r>
      <w:r w:rsidR="0054035D" w:rsidRPr="00914AE5">
        <w:t>Ürün Bazında Ekonomik Göstergeler Tablosu</w:t>
      </w:r>
    </w:p>
    <w:p w:rsidR="0054035D" w:rsidRPr="00914AE5" w:rsidRDefault="004717EF" w:rsidP="0054035D">
      <w:pPr>
        <w:pStyle w:val="METIN"/>
      </w:pPr>
      <w:r w:rsidRPr="00914AE5">
        <w:rPr>
          <w:b/>
        </w:rPr>
        <w:t>Ek-4</w:t>
      </w:r>
      <w:r w:rsidR="0054035D" w:rsidRPr="00914AE5">
        <w:rPr>
          <w:b/>
        </w:rPr>
        <w:t xml:space="preserve">: </w:t>
      </w:r>
      <w:r w:rsidR="0054035D" w:rsidRPr="00914AE5">
        <w:t>Firma Geneli Ekonomik Göstergeler Tablosu</w:t>
      </w:r>
    </w:p>
    <w:p w:rsidR="0054035D" w:rsidRPr="00914AE5" w:rsidRDefault="004717EF" w:rsidP="0054035D">
      <w:pPr>
        <w:pStyle w:val="METIN"/>
      </w:pPr>
      <w:r w:rsidRPr="00914AE5">
        <w:rPr>
          <w:b/>
        </w:rPr>
        <w:t>Ek-5</w:t>
      </w:r>
      <w:r w:rsidR="0054035D" w:rsidRPr="00914AE5">
        <w:rPr>
          <w:b/>
        </w:rPr>
        <w:t xml:space="preserve">: </w:t>
      </w:r>
      <w:r w:rsidR="00291316">
        <w:t xml:space="preserve">Başvuru Konusu </w:t>
      </w:r>
      <w:r w:rsidR="0054035D" w:rsidRPr="00914AE5">
        <w:t>Ürün Birim Maliyet Tablosu</w:t>
      </w:r>
    </w:p>
    <w:p w:rsidR="002E554D" w:rsidRDefault="004717EF" w:rsidP="004717EF">
      <w:pPr>
        <w:pStyle w:val="METIN"/>
      </w:pPr>
      <w:r w:rsidRPr="00914AE5">
        <w:rPr>
          <w:b/>
        </w:rPr>
        <w:t xml:space="preserve">Ek-6: </w:t>
      </w:r>
      <w:r w:rsidRPr="00914AE5">
        <w:t>Meslek Örgütü Tablosu</w:t>
      </w:r>
    </w:p>
    <w:p w:rsidR="002E554D" w:rsidRDefault="002E554D">
      <w:pPr>
        <w:rPr>
          <w:rFonts w:ascii="Times New Roman" w:hAnsi="Times New Roman" w:cs="Times New Roman"/>
          <w:sz w:val="24"/>
        </w:rPr>
      </w:pPr>
      <w:r>
        <w:br w:type="page"/>
      </w:r>
    </w:p>
    <w:p w:rsidR="00F8066E" w:rsidRPr="00914AE5" w:rsidRDefault="00F8066E" w:rsidP="00F8066E">
      <w:pPr>
        <w:pStyle w:val="METIN"/>
        <w:ind w:firstLine="0"/>
      </w:pPr>
      <w:bookmarkStart w:id="109" w:name="_Toc470273894"/>
      <w:bookmarkStart w:id="110" w:name="_Toc470273936"/>
      <w:r w:rsidRPr="00914AE5">
        <w:rPr>
          <w:b/>
        </w:rPr>
        <w:lastRenderedPageBreak/>
        <w:t>Ek-</w:t>
      </w:r>
      <w:bookmarkEnd w:id="109"/>
      <w:bookmarkEnd w:id="110"/>
      <w:r w:rsidRPr="00914AE5">
        <w:rPr>
          <w:b/>
        </w:rPr>
        <w:t>1:</w:t>
      </w:r>
      <w:r w:rsidRPr="00914AE5">
        <w:t xml:space="preserve"> Korunma Önlemi </w:t>
      </w:r>
      <w:r w:rsidR="00934452">
        <w:t xml:space="preserve">Uzatma Soruşturması </w:t>
      </w:r>
      <w:r w:rsidRPr="00914AE5">
        <w:t>Başvurusu Dilekçe Örneği</w:t>
      </w:r>
    </w:p>
    <w:p w:rsidR="00F8066E" w:rsidRPr="00914AE5" w:rsidRDefault="00F8066E" w:rsidP="00F8066E">
      <w:pPr>
        <w:pStyle w:val="METIN"/>
      </w:pPr>
    </w:p>
    <w:p w:rsidR="00F8066E" w:rsidRPr="00914AE5" w:rsidRDefault="00A8706E" w:rsidP="00F8066E">
      <w:pPr>
        <w:pStyle w:val="METIN"/>
      </w:pPr>
      <w:r>
        <w:rPr>
          <w:noProof/>
          <w:lang w:eastAsia="tr-TR"/>
        </w:rPr>
        <mc:AlternateContent>
          <mc:Choice Requires="wps">
            <w:drawing>
              <wp:anchor distT="45720" distB="45720" distL="114300" distR="114300" simplePos="0" relativeHeight="251659264" behindDoc="0" locked="0" layoutInCell="1" allowOverlap="1" wp14:anchorId="0CFA5A92" wp14:editId="7B715905">
                <wp:simplePos x="0" y="0"/>
                <wp:positionH relativeFrom="margin">
                  <wp:posOffset>1729105</wp:posOffset>
                </wp:positionH>
                <wp:positionV relativeFrom="paragraph">
                  <wp:posOffset>80010</wp:posOffset>
                </wp:positionV>
                <wp:extent cx="2360930" cy="340360"/>
                <wp:effectExtent l="0" t="0" r="19685"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40360"/>
                        </a:xfrm>
                        <a:prstGeom prst="rect">
                          <a:avLst/>
                        </a:prstGeom>
                        <a:solidFill>
                          <a:srgbClr val="FFFFFF"/>
                        </a:solidFill>
                        <a:ln w="9525">
                          <a:solidFill>
                            <a:srgbClr val="000000"/>
                          </a:solidFill>
                          <a:miter lim="800000"/>
                          <a:headEnd/>
                          <a:tailEnd/>
                        </a:ln>
                      </wps:spPr>
                      <wps:txbx>
                        <w:txbxContent>
                          <w:p w:rsidR="004B1A09" w:rsidRPr="00520164" w:rsidRDefault="004B1A09" w:rsidP="00F8066E">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CFA5A92" id="_x0000_t202" coordsize="21600,21600" o:spt="202" path="m,l,21600r21600,l21600,xe">
                <v:stroke joinstyle="miter"/>
                <v:path gradientshapeok="t" o:connecttype="rect"/>
              </v:shapetype>
              <v:shape id="Metin Kutusu 2" o:spid="_x0000_s1026" type="#_x0000_t202" style="position:absolute;left:0;text-align:left;margin-left:136.15pt;margin-top:6.3pt;width:185.9pt;height:26.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">
                <v:textbox>
                  <w:txbxContent>
                    <w:p w:rsidR="004B1A09" w:rsidRPr="00520164" w:rsidRDefault="004B1A09" w:rsidP="00F8066E">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v:textbox>
                <w10:wrap type="square" anchorx="margin"/>
              </v:shape>
            </w:pict>
          </mc:Fallback>
        </mc:AlternateContent>
      </w:r>
    </w:p>
    <w:p w:rsidR="00F8066E" w:rsidRPr="00914AE5" w:rsidRDefault="00F8066E" w:rsidP="00F8066E">
      <w:pPr>
        <w:pStyle w:val="METIN"/>
      </w:pPr>
    </w:p>
    <w:p w:rsidR="00F8066E" w:rsidRDefault="00F8066E" w:rsidP="00F8066E">
      <w:pPr>
        <w:pStyle w:val="METIN"/>
        <w:ind w:firstLine="0"/>
        <w:rPr>
          <w:b/>
        </w:rPr>
      </w:pPr>
    </w:p>
    <w:p w:rsidR="00F8066E" w:rsidRDefault="00F8066E" w:rsidP="00F8066E">
      <w:pPr>
        <w:pStyle w:val="METIN"/>
        <w:ind w:firstLine="0"/>
        <w:rPr>
          <w:b/>
        </w:rPr>
      </w:pPr>
    </w:p>
    <w:p w:rsidR="00F8066E" w:rsidRPr="00914AE5" w:rsidRDefault="00F8066E" w:rsidP="00F8066E">
      <w:pPr>
        <w:pStyle w:val="METIN"/>
        <w:ind w:firstLine="0"/>
      </w:pPr>
      <w:r w:rsidRPr="00914AE5">
        <w:rPr>
          <w:b/>
        </w:rPr>
        <w:t xml:space="preserve">Konu: </w:t>
      </w:r>
      <w:r w:rsidRPr="00914AE5">
        <w:t>Korunma Önlemi</w:t>
      </w:r>
      <w:r w:rsidR="00DB0ED6">
        <w:t xml:space="preserve"> Uzatma Soruşturması   </w:t>
      </w:r>
      <w:r w:rsidR="00DB0ED6">
        <w:tab/>
      </w:r>
      <w:r w:rsidRPr="00914AE5">
        <w:tab/>
      </w:r>
      <w:r w:rsidRPr="00914AE5">
        <w:tab/>
      </w:r>
      <w:r>
        <w:tab/>
      </w:r>
      <w:proofErr w:type="gramStart"/>
      <w:r w:rsidRPr="00914AE5">
        <w:rPr>
          <w:b/>
        </w:rPr>
        <w:t>Tarih:</w:t>
      </w:r>
      <w:r w:rsidRPr="00914AE5">
        <w:t>…</w:t>
      </w:r>
      <w:proofErr w:type="gramEnd"/>
      <w:r w:rsidRPr="00914AE5">
        <w:t>./…../……</w:t>
      </w:r>
    </w:p>
    <w:p w:rsidR="00F8066E" w:rsidRPr="00914AE5" w:rsidRDefault="00F8066E" w:rsidP="00F8066E">
      <w:pPr>
        <w:pStyle w:val="METIN"/>
      </w:pPr>
    </w:p>
    <w:p w:rsidR="00F8066E" w:rsidRPr="00914AE5" w:rsidRDefault="00F8066E" w:rsidP="00F8066E">
      <w:pPr>
        <w:pStyle w:val="METIN"/>
        <w:jc w:val="center"/>
        <w:rPr>
          <w:b/>
        </w:rPr>
      </w:pPr>
      <w:r w:rsidRPr="00914AE5">
        <w:rPr>
          <w:b/>
        </w:rPr>
        <w:t>T.C.</w:t>
      </w:r>
    </w:p>
    <w:p w:rsidR="00F8066E" w:rsidRPr="00914AE5" w:rsidRDefault="00672F2B" w:rsidP="00F8066E">
      <w:pPr>
        <w:pStyle w:val="METIN"/>
        <w:jc w:val="center"/>
        <w:rPr>
          <w:b/>
        </w:rPr>
      </w:pPr>
      <w:r>
        <w:rPr>
          <w:b/>
        </w:rPr>
        <w:t>TİCARET</w:t>
      </w:r>
      <w:r w:rsidR="00F8066E" w:rsidRPr="00914AE5">
        <w:rPr>
          <w:b/>
        </w:rPr>
        <w:t xml:space="preserve"> BAKANLIĞI</w:t>
      </w:r>
    </w:p>
    <w:p w:rsidR="00F8066E" w:rsidRPr="00914AE5" w:rsidRDefault="00F8066E" w:rsidP="00F8066E">
      <w:pPr>
        <w:pStyle w:val="METIN"/>
        <w:jc w:val="center"/>
      </w:pPr>
      <w:r w:rsidRPr="00914AE5">
        <w:t>(İthalat Genel Müdürlüğü)</w:t>
      </w:r>
    </w:p>
    <w:p w:rsidR="00F8066E" w:rsidRPr="00914AE5" w:rsidRDefault="00747CF7" w:rsidP="00F8066E">
      <w:pPr>
        <w:pStyle w:val="METIN"/>
        <w:jc w:val="center"/>
      </w:pPr>
      <w:proofErr w:type="spellStart"/>
      <w:r>
        <w:t>Söğütözü</w:t>
      </w:r>
      <w:proofErr w:type="spellEnd"/>
      <w:r>
        <w:t xml:space="preserve"> Mah. 2176</w:t>
      </w:r>
      <w:r w:rsidR="00F8066E" w:rsidRPr="00914AE5">
        <w:t xml:space="preserve">. </w:t>
      </w:r>
      <w:r>
        <w:t>Sok</w:t>
      </w:r>
      <w:r w:rsidR="00F8066E" w:rsidRPr="00914AE5">
        <w:t>. No: 63 Çankaya ANKARA</w:t>
      </w:r>
    </w:p>
    <w:p w:rsidR="00F8066E" w:rsidRPr="00914AE5" w:rsidRDefault="00F8066E" w:rsidP="00F8066E">
      <w:pPr>
        <w:pStyle w:val="METIN"/>
        <w:jc w:val="center"/>
        <w:rPr>
          <w:b/>
        </w:rPr>
      </w:pPr>
    </w:p>
    <w:p w:rsidR="00F8066E" w:rsidRDefault="0034028E" w:rsidP="00F8066E">
      <w:pPr>
        <w:pStyle w:val="METIN"/>
        <w:rPr>
          <w:szCs w:val="24"/>
        </w:rPr>
      </w:pPr>
      <w:r>
        <w:t xml:space="preserve">……… tarihli ve </w:t>
      </w:r>
      <w:r w:rsidR="00F8066E" w:rsidRPr="00914AE5">
        <w:t>…</w:t>
      </w:r>
      <w:proofErr w:type="gramStart"/>
      <w:r w:rsidR="00F8066E" w:rsidRPr="00914AE5">
        <w:t>…….</w:t>
      </w:r>
      <w:proofErr w:type="gramEnd"/>
      <w:r w:rsidR="00F8066E" w:rsidRPr="00914AE5">
        <w:t>.</w:t>
      </w:r>
      <w:r w:rsidR="00194EC9">
        <w:t xml:space="preserve"> </w:t>
      </w:r>
      <w:proofErr w:type="gramStart"/>
      <w:r>
        <w:t>sayılı</w:t>
      </w:r>
      <w:proofErr w:type="gramEnd"/>
      <w:r>
        <w:t xml:space="preserve"> Resmi </w:t>
      </w:r>
      <w:proofErr w:type="spellStart"/>
      <w:r>
        <w:t>Gazete’de</w:t>
      </w:r>
      <w:proofErr w:type="spellEnd"/>
      <w:r>
        <w:t xml:space="preserve"> yayımlanan İthalatta Korunma Önlemlerine İlişkin Tebliğ ile …….. </w:t>
      </w:r>
      <w:r w:rsidR="00F8066E" w:rsidRPr="00914AE5">
        <w:t xml:space="preserve"> </w:t>
      </w:r>
      <w:proofErr w:type="gramStart"/>
      <w:r w:rsidR="00F8066E" w:rsidRPr="00914AE5">
        <w:t>ithalatın</w:t>
      </w:r>
      <w:r>
        <w:t>a</w:t>
      </w:r>
      <w:proofErr w:type="gramEnd"/>
      <w:r>
        <w:t xml:space="preserve"> yönelik bir korunma önlemi uygulanmaktadır. </w:t>
      </w:r>
      <w:r w:rsidRPr="00A9307E">
        <w:rPr>
          <w:szCs w:val="24"/>
        </w:rPr>
        <w:t>Malumları olduğu üzere</w:t>
      </w:r>
      <w:r>
        <w:rPr>
          <w:szCs w:val="24"/>
        </w:rPr>
        <w:t>,</w:t>
      </w:r>
      <w:r w:rsidRPr="00A9307E">
        <w:rPr>
          <w:szCs w:val="24"/>
        </w:rPr>
        <w:t xml:space="preserve"> İthalatta Korunma Önlemleri mevzuatı uyarınca korunma önleminin yerli üreticideki ciddi zararı önlemek veya gidermek için gerekli olmaya devam ettiğini ve yerli üreticilerin piyasa koşullarına uyum sağlamakta olduğunu gösteren kanıtların tespit edilmesi halinde, önlemin süresi yeniden açılacak soruşturma ile uzatılabilmektedir. </w:t>
      </w:r>
      <w:r>
        <w:rPr>
          <w:szCs w:val="24"/>
        </w:rPr>
        <w:t>Bahsi geçen madde ithalatında uygulanmakta korunma önlemi,</w:t>
      </w:r>
      <w:r w:rsidRPr="0034028E">
        <w:rPr>
          <w:szCs w:val="24"/>
        </w:rPr>
        <w:t xml:space="preserve"> </w:t>
      </w:r>
      <w:r w:rsidRPr="00A9307E">
        <w:rPr>
          <w:szCs w:val="24"/>
        </w:rPr>
        <w:t xml:space="preserve">yerli üreticideki ciddi zararı önlemek veya gidermek için gerekli olmaya devam </w:t>
      </w:r>
      <w:r>
        <w:rPr>
          <w:szCs w:val="24"/>
        </w:rPr>
        <w:t>etmekte</w:t>
      </w:r>
      <w:r w:rsidRPr="00A9307E">
        <w:rPr>
          <w:szCs w:val="24"/>
        </w:rPr>
        <w:t xml:space="preserve"> ve </w:t>
      </w:r>
      <w:r>
        <w:rPr>
          <w:szCs w:val="24"/>
        </w:rPr>
        <w:t>yerli üreticinin piyasa koşullarına uyum sağlayabilmesi için anılan önlemin uzatılması gerekmektedir.</w:t>
      </w:r>
    </w:p>
    <w:p w:rsidR="0034028E" w:rsidRPr="00914AE5" w:rsidRDefault="0034028E" w:rsidP="00F8066E">
      <w:pPr>
        <w:pStyle w:val="METIN"/>
      </w:pPr>
    </w:p>
    <w:p w:rsidR="00F8066E" w:rsidRPr="00914AE5" w:rsidRDefault="00F8066E" w:rsidP="00F8066E">
      <w:pPr>
        <w:pStyle w:val="METIN"/>
      </w:pPr>
      <w:r w:rsidRPr="00914AE5">
        <w:t>İthalatta Korunma Önlemleri Hakkında Mevzuat çerçevesinde anılan madd</w:t>
      </w:r>
      <w:r w:rsidR="0034028E">
        <w:t xml:space="preserve">enin ithalatında </w:t>
      </w:r>
      <w:r w:rsidR="00934452">
        <w:t>hâlihazırda</w:t>
      </w:r>
      <w:r w:rsidR="0034028E">
        <w:t xml:space="preserve"> uygulanmakta olan korunma önleminin uzatılmasına yönelik </w:t>
      </w:r>
      <w:r w:rsidRPr="00914AE5">
        <w:t xml:space="preserve">talebimizi iletmek üzere hazırlanmış olan </w:t>
      </w:r>
      <w:r w:rsidR="0034028E">
        <w:t xml:space="preserve">uzatma soruşturması </w:t>
      </w:r>
      <w:r w:rsidRPr="00914AE5">
        <w:t>başvuru formu ve başvurunun formunun gizli olmayan bir nüshası dilekçe ekinde takdim edilmektedir.</w:t>
      </w:r>
    </w:p>
    <w:p w:rsidR="00F8066E" w:rsidRPr="00914AE5" w:rsidRDefault="00F8066E" w:rsidP="00F8066E">
      <w:pPr>
        <w:pStyle w:val="METIN"/>
      </w:pPr>
    </w:p>
    <w:p w:rsidR="00F8066E" w:rsidRDefault="00F8066E" w:rsidP="00F8066E">
      <w:pPr>
        <w:pStyle w:val="METIN"/>
      </w:pPr>
      <w:r w:rsidRPr="00914AE5">
        <w:t>Bilgilerini ve gereğini müsaadelerine arz ederim.</w:t>
      </w:r>
    </w:p>
    <w:p w:rsidR="0034028E" w:rsidRPr="00914AE5" w:rsidRDefault="0034028E" w:rsidP="00F8066E">
      <w:pPr>
        <w:pStyle w:val="METIN"/>
      </w:pPr>
    </w:p>
    <w:p w:rsidR="00F8066E" w:rsidRPr="00914AE5" w:rsidRDefault="00F8066E" w:rsidP="00F8066E">
      <w:pPr>
        <w:pStyle w:val="METIN"/>
      </w:pPr>
      <w:r w:rsidRPr="00914AE5">
        <w:tab/>
      </w:r>
      <w:r w:rsidRPr="00914AE5">
        <w:tab/>
      </w:r>
      <w:r w:rsidRPr="00914AE5">
        <w:tab/>
      </w:r>
      <w:r w:rsidRPr="00914AE5">
        <w:tab/>
      </w:r>
      <w:r w:rsidRPr="00914AE5">
        <w:tab/>
      </w:r>
      <w:r w:rsidRPr="00914AE5">
        <w:tab/>
      </w:r>
      <w:r w:rsidRPr="00914AE5">
        <w:tab/>
      </w:r>
      <w:r w:rsidRPr="00914AE5">
        <w:tab/>
      </w:r>
      <w:r w:rsidRPr="00914AE5">
        <w:tab/>
        <w:t xml:space="preserve">     İmza</w:t>
      </w:r>
    </w:p>
    <w:p w:rsidR="00F8066E" w:rsidRPr="00914AE5" w:rsidRDefault="00F8066E" w:rsidP="00F8066E">
      <w:pPr>
        <w:pStyle w:val="METIN"/>
      </w:pPr>
      <w:r w:rsidRPr="00914AE5">
        <w:tab/>
      </w:r>
      <w:r w:rsidRPr="00914AE5">
        <w:tab/>
      </w:r>
      <w:r w:rsidRPr="00914AE5">
        <w:tab/>
      </w:r>
      <w:r w:rsidRPr="00914AE5">
        <w:tab/>
      </w:r>
      <w:r w:rsidRPr="00914AE5">
        <w:tab/>
      </w:r>
      <w:r w:rsidRPr="00914AE5">
        <w:tab/>
      </w:r>
      <w:r w:rsidRPr="00914AE5">
        <w:tab/>
      </w:r>
      <w:r w:rsidRPr="00914AE5">
        <w:tab/>
        <w:t>İsim Kaşesi/Firma Kaşesi</w:t>
      </w:r>
    </w:p>
    <w:p w:rsidR="00F8066E" w:rsidRPr="00914AE5" w:rsidRDefault="00F8066E" w:rsidP="00F8066E"/>
    <w:p w:rsidR="00F8066E" w:rsidRPr="00914AE5" w:rsidRDefault="00F8066E" w:rsidP="00F8066E">
      <w:pPr>
        <w:pStyle w:val="METIN"/>
        <w:rPr>
          <w:b/>
          <w:u w:val="single"/>
        </w:rPr>
      </w:pPr>
      <w:r w:rsidRPr="00914AE5">
        <w:rPr>
          <w:b/>
          <w:u w:val="single"/>
        </w:rPr>
        <w:t>EKLER:</w:t>
      </w:r>
    </w:p>
    <w:p w:rsidR="00F8066E" w:rsidRPr="00914AE5" w:rsidRDefault="00F8066E" w:rsidP="00F8066E">
      <w:pPr>
        <w:pStyle w:val="METIN"/>
      </w:pPr>
      <w:r w:rsidRPr="00914AE5">
        <w:rPr>
          <w:b/>
        </w:rPr>
        <w:t>Ek-1:</w:t>
      </w:r>
      <w:r w:rsidRPr="00914AE5">
        <w:t xml:space="preserve"> </w:t>
      </w:r>
      <w:r w:rsidR="0034028E">
        <w:t>Uzatma soruşturması b</w:t>
      </w:r>
      <w:r w:rsidRPr="00914AE5">
        <w:t>aşv</w:t>
      </w:r>
      <w:r>
        <w:t xml:space="preserve">uru formunun gizli nüshası (…. </w:t>
      </w:r>
      <w:proofErr w:type="gramStart"/>
      <w:r>
        <w:t>s</w:t>
      </w:r>
      <w:r w:rsidRPr="00914AE5">
        <w:t>ayfa</w:t>
      </w:r>
      <w:proofErr w:type="gramEnd"/>
      <w:r w:rsidRPr="00914AE5">
        <w:t>)</w:t>
      </w:r>
    </w:p>
    <w:p w:rsidR="00F8066E" w:rsidRPr="00914AE5" w:rsidRDefault="00F8066E" w:rsidP="00F8066E">
      <w:pPr>
        <w:pStyle w:val="METIN"/>
      </w:pPr>
      <w:r w:rsidRPr="00914AE5">
        <w:rPr>
          <w:b/>
        </w:rPr>
        <w:t>Ek-2:</w:t>
      </w:r>
      <w:r>
        <w:t xml:space="preserve"> Gizli olmayan nüsha (…. </w:t>
      </w:r>
      <w:proofErr w:type="gramStart"/>
      <w:r>
        <w:t>s</w:t>
      </w:r>
      <w:r w:rsidRPr="00914AE5">
        <w:t>ayfa</w:t>
      </w:r>
      <w:proofErr w:type="gramEnd"/>
      <w:r w:rsidRPr="00914AE5">
        <w:t>)</w:t>
      </w:r>
    </w:p>
    <w:p w:rsidR="00B16489" w:rsidRDefault="00F8066E" w:rsidP="00B16489">
      <w:pPr>
        <w:ind w:firstLine="708"/>
        <w:rPr>
          <w:u w:val="single"/>
        </w:rPr>
      </w:pPr>
      <w:r w:rsidRPr="006F2346">
        <w:rPr>
          <w:rFonts w:ascii="Times New Roman" w:hAnsi="Times New Roman" w:cs="Times New Roman"/>
          <w:b/>
          <w:sz w:val="24"/>
        </w:rPr>
        <w:t>Ek-3:</w:t>
      </w:r>
      <w:r w:rsidRPr="00914AE5">
        <w:rPr>
          <w:b/>
        </w:rPr>
        <w:t xml:space="preserve"> </w:t>
      </w:r>
      <w:r>
        <w:t xml:space="preserve">Başvuru Konusu </w:t>
      </w:r>
      <w:r w:rsidRPr="00914AE5">
        <w:t>Ürün Bazında Ekonomik Göstergeler Tablosu</w:t>
      </w:r>
      <w:r>
        <w:t xml:space="preserve"> </w:t>
      </w:r>
      <w:r w:rsidR="00CA5C31">
        <w:t>(</w:t>
      </w:r>
      <w:r w:rsidR="00CA5C31" w:rsidRPr="00CA5C31">
        <w:rPr>
          <w:u w:val="single"/>
        </w:rPr>
        <w:t xml:space="preserve">Excel dosyasında yer alan tabloyu doldurup </w:t>
      </w:r>
      <w:r w:rsidR="00194EC9">
        <w:rPr>
          <w:u w:val="single"/>
        </w:rPr>
        <w:t xml:space="preserve">Uzatma Soruşturması </w:t>
      </w:r>
      <w:r w:rsidR="00CA5C31" w:rsidRPr="00CA5C31">
        <w:rPr>
          <w:u w:val="single"/>
        </w:rPr>
        <w:t xml:space="preserve">Başvuru </w:t>
      </w:r>
      <w:proofErr w:type="spellStart"/>
      <w:r w:rsidR="00CA5C31" w:rsidRPr="00CA5C31">
        <w:rPr>
          <w:u w:val="single"/>
        </w:rPr>
        <w:t>Formu’na</w:t>
      </w:r>
      <w:proofErr w:type="spellEnd"/>
      <w:r w:rsidR="00CA5C31" w:rsidRPr="00CA5C31">
        <w:rPr>
          <w:u w:val="single"/>
        </w:rPr>
        <w:t xml:space="preserve"> ekleyiniz.)</w:t>
      </w:r>
      <w:r>
        <w:br w:type="page"/>
      </w:r>
      <w:r w:rsidRPr="006F2346">
        <w:rPr>
          <w:rFonts w:ascii="Times New Roman" w:hAnsi="Times New Roman" w:cs="Times New Roman"/>
          <w:b/>
          <w:sz w:val="24"/>
        </w:rPr>
        <w:lastRenderedPageBreak/>
        <w:t>Ek-4:</w:t>
      </w:r>
      <w:r w:rsidRPr="00914AE5">
        <w:rPr>
          <w:b/>
        </w:rPr>
        <w:t xml:space="preserve"> </w:t>
      </w:r>
      <w:r w:rsidRPr="00914AE5">
        <w:t>Firma Geneli Ekonomik Göstergeler Tablosu</w:t>
      </w:r>
      <w:r>
        <w:t xml:space="preserve"> </w:t>
      </w:r>
      <w:r w:rsidR="00CA5C31">
        <w:t>(</w:t>
      </w:r>
      <w:r w:rsidR="00CA5C31" w:rsidRPr="00CA5C31">
        <w:rPr>
          <w:u w:val="single"/>
        </w:rPr>
        <w:t xml:space="preserve">Excel dosyasında yer alan tabloyu doldurup </w:t>
      </w:r>
      <w:r w:rsidR="00AA0EB5">
        <w:rPr>
          <w:u w:val="single"/>
        </w:rPr>
        <w:t xml:space="preserve">Uzatma Soruşturması </w:t>
      </w:r>
      <w:r w:rsidR="00CA5C31" w:rsidRPr="00CA5C31">
        <w:rPr>
          <w:u w:val="single"/>
        </w:rPr>
        <w:t xml:space="preserve">Başvuru </w:t>
      </w:r>
      <w:proofErr w:type="spellStart"/>
      <w:r w:rsidR="00CA5C31" w:rsidRPr="00CA5C31">
        <w:rPr>
          <w:u w:val="single"/>
        </w:rPr>
        <w:t>Formu’na</w:t>
      </w:r>
      <w:proofErr w:type="spellEnd"/>
      <w:r w:rsidR="00CA5C31" w:rsidRPr="00CA5C31">
        <w:rPr>
          <w:u w:val="single"/>
        </w:rPr>
        <w:t xml:space="preserve"> ekleyiniz.)</w:t>
      </w:r>
    </w:p>
    <w:p w:rsidR="004B7333" w:rsidRDefault="004B7333">
      <w:r w:rsidRPr="006F2346">
        <w:rPr>
          <w:rFonts w:ascii="Times New Roman" w:hAnsi="Times New Roman" w:cs="Times New Roman"/>
          <w:b/>
          <w:sz w:val="24"/>
        </w:rPr>
        <w:t>Ek-5:</w:t>
      </w:r>
      <w:r w:rsidRPr="00914AE5">
        <w:rPr>
          <w:b/>
        </w:rPr>
        <w:t xml:space="preserve"> </w:t>
      </w:r>
      <w:r w:rsidR="00AA0EB5" w:rsidRPr="00AA0EB5">
        <w:t xml:space="preserve">Uzatma Soruşturması </w:t>
      </w:r>
      <w:r w:rsidRPr="00AA0EB5">
        <w:t>Başvuru</w:t>
      </w:r>
      <w:r>
        <w:t xml:space="preserve"> Konusu </w:t>
      </w:r>
      <w:r w:rsidRPr="00914AE5">
        <w:t>Ürün Birim Maliyet Tablosu</w:t>
      </w:r>
      <w:r w:rsidR="00BA0BCB">
        <w:t xml:space="preserve"> (</w:t>
      </w:r>
      <w:r w:rsidR="00BA0BCB" w:rsidRPr="00CA5C31">
        <w:rPr>
          <w:u w:val="single"/>
        </w:rPr>
        <w:t xml:space="preserve">Excel dosyasında yer alan tabloyu doldurup </w:t>
      </w:r>
      <w:r w:rsidR="00CF65E6">
        <w:rPr>
          <w:u w:val="single"/>
        </w:rPr>
        <w:t xml:space="preserve">Uzatma Soruşturması </w:t>
      </w:r>
      <w:r w:rsidR="00BA0BCB" w:rsidRPr="00CA5C31">
        <w:rPr>
          <w:u w:val="single"/>
        </w:rPr>
        <w:t xml:space="preserve">Başvuru </w:t>
      </w:r>
      <w:proofErr w:type="spellStart"/>
      <w:r w:rsidR="00BA0BCB" w:rsidRPr="00CA5C31">
        <w:rPr>
          <w:u w:val="single"/>
        </w:rPr>
        <w:t>Formu’na</w:t>
      </w:r>
      <w:proofErr w:type="spellEnd"/>
      <w:r w:rsidR="00BA0BCB" w:rsidRPr="00CA5C31">
        <w:rPr>
          <w:u w:val="single"/>
        </w:rPr>
        <w:t xml:space="preserve"> ekleyiniz.)</w:t>
      </w:r>
    </w:p>
    <w:p w:rsidR="007E4727" w:rsidRPr="00914AE5" w:rsidRDefault="007E4727" w:rsidP="00B16489">
      <w:pPr>
        <w:pStyle w:val="METIN"/>
        <w:ind w:firstLine="0"/>
      </w:pPr>
      <w:r w:rsidRPr="00914AE5">
        <w:rPr>
          <w:b/>
        </w:rPr>
        <w:t xml:space="preserve">Ek-6: </w:t>
      </w:r>
      <w:r w:rsidRPr="00914AE5">
        <w:t>Meslek Örgütü Tablosu</w:t>
      </w:r>
      <w:r>
        <w:t xml:space="preserve"> </w:t>
      </w:r>
      <w:r>
        <w:rPr>
          <w:u w:val="single"/>
        </w:rPr>
        <w:t xml:space="preserve">(Bu tablo, </w:t>
      </w:r>
      <w:r w:rsidRPr="00123926">
        <w:rPr>
          <w:u w:val="single"/>
        </w:rPr>
        <w:t>başvurunun yerli üreticiler adına bir meslek kuruluşu tarafından yapılması durumunda doldurulacaktır.)</w:t>
      </w:r>
    </w:p>
    <w:p w:rsidR="007E4727" w:rsidRPr="00914AE5" w:rsidRDefault="007E4727" w:rsidP="007E4727">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2"/>
        <w:gridCol w:w="287"/>
        <w:gridCol w:w="1841"/>
        <w:gridCol w:w="1277"/>
        <w:gridCol w:w="1135"/>
        <w:gridCol w:w="1411"/>
        <w:gridCol w:w="1209"/>
      </w:tblGrid>
      <w:tr w:rsidR="007E4727" w:rsidRPr="00914AE5" w:rsidTr="00000F40">
        <w:trPr>
          <w:trHeight w:val="575"/>
        </w:trPr>
        <w:tc>
          <w:tcPr>
            <w:tcW w:w="1270" w:type="pct"/>
            <w:gridSpan w:val="2"/>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Meslek Örgütünün Adı</w:t>
            </w:r>
          </w:p>
        </w:tc>
        <w:tc>
          <w:tcPr>
            <w:tcW w:w="3730" w:type="pct"/>
            <w:gridSpan w:val="5"/>
            <w:vAlign w:val="center"/>
          </w:tcPr>
          <w:p w:rsidR="007E4727" w:rsidRPr="00914AE5" w:rsidRDefault="007E4727" w:rsidP="00000F40">
            <w:pPr>
              <w:spacing w:after="0"/>
              <w:rPr>
                <w:rFonts w:ascii="Times New Roman" w:hAnsi="Times New Roman" w:cs="Times New Roman"/>
                <w:sz w:val="24"/>
                <w:szCs w:val="24"/>
              </w:rPr>
            </w:pPr>
          </w:p>
        </w:tc>
      </w:tr>
      <w:tr w:rsidR="007E4727" w:rsidRPr="00914AE5" w:rsidTr="00000F40">
        <w:trPr>
          <w:trHeight w:val="541"/>
        </w:trPr>
        <w:tc>
          <w:tcPr>
            <w:tcW w:w="1270" w:type="pct"/>
            <w:gridSpan w:val="2"/>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Üye Sayısı</w:t>
            </w:r>
          </w:p>
        </w:tc>
        <w:tc>
          <w:tcPr>
            <w:tcW w:w="3730" w:type="pct"/>
            <w:gridSpan w:val="5"/>
            <w:vAlign w:val="center"/>
          </w:tcPr>
          <w:p w:rsidR="007E4727" w:rsidRPr="00914AE5" w:rsidRDefault="007E4727" w:rsidP="00000F40">
            <w:pPr>
              <w:spacing w:after="0"/>
              <w:rPr>
                <w:rFonts w:ascii="Times New Roman" w:hAnsi="Times New Roman" w:cs="Times New Roman"/>
                <w:sz w:val="24"/>
                <w:szCs w:val="24"/>
              </w:rPr>
            </w:pPr>
          </w:p>
        </w:tc>
      </w:tr>
      <w:tr w:rsidR="007E4727" w:rsidRPr="00914AE5" w:rsidTr="00000F40">
        <w:trPr>
          <w:trHeight w:val="563"/>
        </w:trPr>
        <w:tc>
          <w:tcPr>
            <w:tcW w:w="1270" w:type="pct"/>
            <w:gridSpan w:val="2"/>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 xml:space="preserve">Bir üyenin ödemesi gereken yıllık aidat miktarı (TL) </w:t>
            </w:r>
          </w:p>
        </w:tc>
        <w:tc>
          <w:tcPr>
            <w:tcW w:w="3730" w:type="pct"/>
            <w:gridSpan w:val="5"/>
            <w:vAlign w:val="center"/>
          </w:tcPr>
          <w:p w:rsidR="007E4727" w:rsidRPr="00914AE5" w:rsidRDefault="007E4727" w:rsidP="00000F40">
            <w:pPr>
              <w:spacing w:after="0"/>
              <w:rPr>
                <w:rFonts w:ascii="Times New Roman" w:hAnsi="Times New Roman" w:cs="Times New Roman"/>
                <w:sz w:val="24"/>
                <w:szCs w:val="24"/>
              </w:rPr>
            </w:pPr>
          </w:p>
        </w:tc>
      </w:tr>
      <w:tr w:rsidR="007E4727" w:rsidRPr="00914AE5" w:rsidTr="00000F40">
        <w:trPr>
          <w:trHeight w:val="762"/>
        </w:trPr>
        <w:tc>
          <w:tcPr>
            <w:tcW w:w="1270" w:type="pct"/>
            <w:gridSpan w:val="2"/>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Bir önceki takvim yılında tahsil edilen toplam aidat tutarı (TL)</w:t>
            </w:r>
          </w:p>
        </w:tc>
        <w:tc>
          <w:tcPr>
            <w:tcW w:w="3730" w:type="pct"/>
            <w:gridSpan w:val="5"/>
            <w:vAlign w:val="center"/>
          </w:tcPr>
          <w:p w:rsidR="007E4727" w:rsidRPr="00914AE5" w:rsidRDefault="007E4727" w:rsidP="00000F40">
            <w:pPr>
              <w:spacing w:after="0"/>
              <w:rPr>
                <w:rFonts w:ascii="Times New Roman" w:hAnsi="Times New Roman" w:cs="Times New Roman"/>
                <w:sz w:val="24"/>
                <w:szCs w:val="24"/>
              </w:rPr>
            </w:pPr>
          </w:p>
        </w:tc>
      </w:tr>
      <w:tr w:rsidR="007E4727" w:rsidRPr="00914AE5" w:rsidTr="00000F40">
        <w:trPr>
          <w:trHeight w:val="451"/>
        </w:trPr>
        <w:tc>
          <w:tcPr>
            <w:tcW w:w="5000" w:type="pct"/>
            <w:gridSpan w:val="7"/>
            <w:vAlign w:val="center"/>
          </w:tcPr>
          <w:p w:rsidR="007E4727" w:rsidRPr="00914AE5" w:rsidRDefault="007E4727" w:rsidP="00000F40">
            <w:pPr>
              <w:spacing w:after="0"/>
              <w:jc w:val="center"/>
              <w:rPr>
                <w:rFonts w:ascii="Times New Roman" w:hAnsi="Times New Roman" w:cs="Times New Roman"/>
                <w:b/>
                <w:sz w:val="24"/>
                <w:szCs w:val="24"/>
              </w:rPr>
            </w:pPr>
            <w:r w:rsidRPr="00914AE5">
              <w:rPr>
                <w:rFonts w:ascii="Times New Roman" w:hAnsi="Times New Roman" w:cs="Times New Roman"/>
                <w:b/>
                <w:sz w:val="24"/>
                <w:szCs w:val="24"/>
              </w:rPr>
              <w:t>Üye Listesi</w:t>
            </w:r>
          </w:p>
        </w:tc>
      </w:tr>
      <w:tr w:rsidR="007E4727" w:rsidRPr="00914AE5" w:rsidTr="00000F40">
        <w:trPr>
          <w:trHeight w:val="825"/>
        </w:trPr>
        <w:tc>
          <w:tcPr>
            <w:tcW w:w="1114" w:type="pct"/>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Üye Firmanın Unvanı</w:t>
            </w:r>
          </w:p>
        </w:tc>
        <w:tc>
          <w:tcPr>
            <w:tcW w:w="1155" w:type="pct"/>
            <w:gridSpan w:val="2"/>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Adresi</w:t>
            </w:r>
          </w:p>
        </w:tc>
        <w:tc>
          <w:tcPr>
            <w:tcW w:w="693" w:type="pct"/>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Telefon</w:t>
            </w:r>
          </w:p>
        </w:tc>
        <w:tc>
          <w:tcPr>
            <w:tcW w:w="616" w:type="pct"/>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Faks</w:t>
            </w:r>
          </w:p>
        </w:tc>
        <w:tc>
          <w:tcPr>
            <w:tcW w:w="766" w:type="pct"/>
            <w:noWrap/>
            <w:vAlign w:val="center"/>
          </w:tcPr>
          <w:p w:rsidR="007E4727" w:rsidRPr="00914AE5" w:rsidRDefault="007E4727" w:rsidP="00000F40">
            <w:pPr>
              <w:spacing w:after="0"/>
              <w:rPr>
                <w:rFonts w:ascii="Times New Roman" w:hAnsi="Times New Roman" w:cs="Times New Roman"/>
                <w:sz w:val="24"/>
                <w:szCs w:val="24"/>
              </w:rPr>
            </w:pPr>
            <w:r w:rsidRPr="00914AE5">
              <w:rPr>
                <w:rFonts w:ascii="Times New Roman" w:hAnsi="Times New Roman" w:cs="Times New Roman"/>
                <w:sz w:val="24"/>
                <w:szCs w:val="24"/>
              </w:rPr>
              <w:t>İnternet Adresi</w:t>
            </w:r>
          </w:p>
        </w:tc>
        <w:tc>
          <w:tcPr>
            <w:tcW w:w="656" w:type="pct"/>
            <w:noWrap/>
            <w:vAlign w:val="center"/>
          </w:tcPr>
          <w:p w:rsidR="007E4727" w:rsidRPr="00914AE5" w:rsidRDefault="007E4727" w:rsidP="00000F40">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İştigal Sahası (Üretici/</w:t>
            </w:r>
          </w:p>
          <w:p w:rsidR="007E4727" w:rsidRPr="00914AE5" w:rsidRDefault="007E4727" w:rsidP="00000F40">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İthalatçı)</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rsidR="007E4727" w:rsidRPr="00914AE5" w:rsidRDefault="007E4727" w:rsidP="00000F40">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p>
        </w:tc>
        <w:tc>
          <w:tcPr>
            <w:tcW w:w="693" w:type="pct"/>
            <w:noWrap/>
            <w:vAlign w:val="center"/>
          </w:tcPr>
          <w:p w:rsidR="007E4727" w:rsidRPr="00914AE5" w:rsidRDefault="007E4727" w:rsidP="00000F40">
            <w:pPr>
              <w:rPr>
                <w:rFonts w:ascii="Times New Roman" w:hAnsi="Times New Roman" w:cs="Times New Roman"/>
                <w:sz w:val="24"/>
                <w:szCs w:val="24"/>
              </w:rPr>
            </w:pPr>
          </w:p>
        </w:tc>
        <w:tc>
          <w:tcPr>
            <w:tcW w:w="616" w:type="pct"/>
            <w:noWrap/>
            <w:vAlign w:val="center"/>
          </w:tcPr>
          <w:p w:rsidR="007E4727" w:rsidRPr="00914AE5" w:rsidRDefault="007E4727" w:rsidP="00000F40">
            <w:pPr>
              <w:rPr>
                <w:rFonts w:ascii="Times New Roman" w:hAnsi="Times New Roman" w:cs="Times New Roman"/>
                <w:sz w:val="24"/>
                <w:szCs w:val="24"/>
              </w:rPr>
            </w:pPr>
          </w:p>
        </w:tc>
        <w:tc>
          <w:tcPr>
            <w:tcW w:w="766" w:type="pct"/>
            <w:noWrap/>
            <w:vAlign w:val="center"/>
          </w:tcPr>
          <w:p w:rsidR="007E4727" w:rsidRPr="00914AE5" w:rsidRDefault="007E4727" w:rsidP="00000F40">
            <w:pPr>
              <w:rPr>
                <w:rFonts w:ascii="Times New Roman" w:hAnsi="Times New Roman" w:cs="Times New Roman"/>
                <w:sz w:val="24"/>
                <w:szCs w:val="24"/>
              </w:rPr>
            </w:pPr>
          </w:p>
        </w:tc>
        <w:tc>
          <w:tcPr>
            <w:tcW w:w="656" w:type="pct"/>
            <w:noWrap/>
            <w:vAlign w:val="center"/>
          </w:tcPr>
          <w:p w:rsidR="007E4727" w:rsidRPr="00914AE5" w:rsidRDefault="007E4727" w:rsidP="00000F40">
            <w:pPr>
              <w:rPr>
                <w:rFonts w:ascii="Times New Roman" w:hAnsi="Times New Roman" w:cs="Times New Roman"/>
                <w:sz w:val="24"/>
                <w:szCs w:val="24"/>
              </w:rPr>
            </w:pP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p>
        </w:tc>
        <w:tc>
          <w:tcPr>
            <w:tcW w:w="693" w:type="pct"/>
            <w:noWrap/>
            <w:vAlign w:val="center"/>
          </w:tcPr>
          <w:p w:rsidR="007E4727" w:rsidRPr="00914AE5" w:rsidRDefault="007E4727" w:rsidP="00000F40">
            <w:pPr>
              <w:rPr>
                <w:rFonts w:ascii="Times New Roman" w:hAnsi="Times New Roman" w:cs="Times New Roman"/>
                <w:sz w:val="24"/>
                <w:szCs w:val="24"/>
              </w:rPr>
            </w:pPr>
          </w:p>
        </w:tc>
        <w:tc>
          <w:tcPr>
            <w:tcW w:w="616" w:type="pct"/>
            <w:noWrap/>
            <w:vAlign w:val="center"/>
          </w:tcPr>
          <w:p w:rsidR="007E4727" w:rsidRPr="00914AE5" w:rsidRDefault="007E4727" w:rsidP="00000F40">
            <w:pPr>
              <w:rPr>
                <w:rFonts w:ascii="Times New Roman" w:hAnsi="Times New Roman" w:cs="Times New Roman"/>
                <w:sz w:val="24"/>
                <w:szCs w:val="24"/>
              </w:rPr>
            </w:pPr>
          </w:p>
        </w:tc>
        <w:tc>
          <w:tcPr>
            <w:tcW w:w="766" w:type="pct"/>
            <w:noWrap/>
            <w:vAlign w:val="center"/>
          </w:tcPr>
          <w:p w:rsidR="007E4727" w:rsidRPr="00914AE5" w:rsidRDefault="007E4727" w:rsidP="00000F40">
            <w:pPr>
              <w:rPr>
                <w:rFonts w:ascii="Times New Roman" w:hAnsi="Times New Roman" w:cs="Times New Roman"/>
                <w:sz w:val="24"/>
                <w:szCs w:val="24"/>
              </w:rPr>
            </w:pPr>
          </w:p>
        </w:tc>
        <w:tc>
          <w:tcPr>
            <w:tcW w:w="656" w:type="pct"/>
            <w:noWrap/>
            <w:vAlign w:val="center"/>
          </w:tcPr>
          <w:p w:rsidR="007E4727" w:rsidRPr="00914AE5" w:rsidRDefault="007E4727" w:rsidP="00000F40">
            <w:pPr>
              <w:rPr>
                <w:rFonts w:ascii="Times New Roman" w:hAnsi="Times New Roman" w:cs="Times New Roman"/>
                <w:sz w:val="24"/>
                <w:szCs w:val="24"/>
              </w:rPr>
            </w:pPr>
          </w:p>
        </w:tc>
      </w:tr>
      <w:tr w:rsidR="007E4727" w:rsidRPr="00914AE5" w:rsidTr="00000F40">
        <w:trPr>
          <w:trHeight w:val="825"/>
        </w:trPr>
        <w:tc>
          <w:tcPr>
            <w:tcW w:w="1114" w:type="pct"/>
            <w:noWrap/>
            <w:vAlign w:val="center"/>
          </w:tcPr>
          <w:p w:rsidR="007E4727" w:rsidRPr="00914AE5" w:rsidRDefault="007E4727" w:rsidP="00000F40">
            <w:pPr>
              <w:rPr>
                <w:rFonts w:ascii="Times New Roman" w:hAnsi="Times New Roman" w:cs="Times New Roman"/>
                <w:sz w:val="24"/>
                <w:szCs w:val="24"/>
              </w:rPr>
            </w:pPr>
          </w:p>
        </w:tc>
        <w:tc>
          <w:tcPr>
            <w:tcW w:w="1155" w:type="pct"/>
            <w:gridSpan w:val="2"/>
            <w:noWrap/>
            <w:vAlign w:val="center"/>
          </w:tcPr>
          <w:p w:rsidR="007E4727" w:rsidRPr="00914AE5" w:rsidRDefault="007E4727" w:rsidP="00000F40">
            <w:pPr>
              <w:rPr>
                <w:rFonts w:ascii="Times New Roman" w:hAnsi="Times New Roman" w:cs="Times New Roman"/>
                <w:sz w:val="24"/>
                <w:szCs w:val="24"/>
              </w:rPr>
            </w:pPr>
          </w:p>
        </w:tc>
        <w:tc>
          <w:tcPr>
            <w:tcW w:w="693" w:type="pct"/>
            <w:noWrap/>
            <w:vAlign w:val="center"/>
          </w:tcPr>
          <w:p w:rsidR="007E4727" w:rsidRPr="00914AE5" w:rsidRDefault="007E4727" w:rsidP="00000F40">
            <w:pPr>
              <w:rPr>
                <w:rFonts w:ascii="Times New Roman" w:hAnsi="Times New Roman" w:cs="Times New Roman"/>
                <w:sz w:val="24"/>
                <w:szCs w:val="24"/>
              </w:rPr>
            </w:pPr>
          </w:p>
        </w:tc>
        <w:tc>
          <w:tcPr>
            <w:tcW w:w="616" w:type="pct"/>
            <w:noWrap/>
            <w:vAlign w:val="center"/>
          </w:tcPr>
          <w:p w:rsidR="007E4727" w:rsidRPr="00914AE5" w:rsidRDefault="007E4727" w:rsidP="00000F40">
            <w:pPr>
              <w:rPr>
                <w:rFonts w:ascii="Times New Roman" w:hAnsi="Times New Roman" w:cs="Times New Roman"/>
                <w:sz w:val="24"/>
                <w:szCs w:val="24"/>
              </w:rPr>
            </w:pPr>
          </w:p>
        </w:tc>
        <w:tc>
          <w:tcPr>
            <w:tcW w:w="766" w:type="pct"/>
            <w:noWrap/>
            <w:vAlign w:val="center"/>
          </w:tcPr>
          <w:p w:rsidR="007E4727" w:rsidRPr="00914AE5" w:rsidRDefault="007E4727" w:rsidP="00000F40">
            <w:pPr>
              <w:rPr>
                <w:rFonts w:ascii="Times New Roman" w:hAnsi="Times New Roman" w:cs="Times New Roman"/>
                <w:sz w:val="24"/>
                <w:szCs w:val="24"/>
              </w:rPr>
            </w:pPr>
          </w:p>
        </w:tc>
        <w:tc>
          <w:tcPr>
            <w:tcW w:w="656" w:type="pct"/>
            <w:noWrap/>
            <w:vAlign w:val="center"/>
          </w:tcPr>
          <w:p w:rsidR="007E4727" w:rsidRPr="00914AE5" w:rsidRDefault="007E4727" w:rsidP="00000F40">
            <w:pPr>
              <w:rPr>
                <w:rFonts w:ascii="Times New Roman" w:hAnsi="Times New Roman" w:cs="Times New Roman"/>
                <w:sz w:val="24"/>
                <w:szCs w:val="24"/>
              </w:rPr>
            </w:pPr>
          </w:p>
        </w:tc>
      </w:tr>
    </w:tbl>
    <w:p w:rsidR="007E4727" w:rsidRDefault="007E4727"/>
    <w:p w:rsidR="0054035D" w:rsidRPr="00914AE5" w:rsidRDefault="00723A5B" w:rsidP="00D10670">
      <w:pPr>
        <w:pStyle w:val="Balk1"/>
        <w:ind w:left="714" w:hanging="357"/>
      </w:pPr>
      <w:bookmarkStart w:id="111" w:name="_Toc475523458"/>
      <w:r>
        <w:lastRenderedPageBreak/>
        <w:t xml:space="preserve">KORUNMA ÖNLEMİ </w:t>
      </w:r>
      <w:r w:rsidR="00CF65E6">
        <w:t xml:space="preserve">UZATMA SORUŞTURMASI </w:t>
      </w:r>
      <w:r>
        <w:t>BAŞVURU KILAVUZU</w:t>
      </w:r>
      <w:bookmarkEnd w:id="111"/>
    </w:p>
    <w:p w:rsidR="00A5609A" w:rsidRPr="00914AE5" w:rsidRDefault="00A5609A" w:rsidP="00696353">
      <w:pPr>
        <w:pStyle w:val="Balk2"/>
        <w:numPr>
          <w:ilvl w:val="0"/>
          <w:numId w:val="10"/>
        </w:numPr>
      </w:pPr>
      <w:bookmarkStart w:id="112" w:name="_Toc475523459"/>
      <w:r w:rsidRPr="00914AE5">
        <w:t>Başvuruya İlişkin Bilgiler</w:t>
      </w:r>
      <w:bookmarkEnd w:id="112"/>
    </w:p>
    <w:p w:rsidR="00A5609A" w:rsidRPr="00914AE5" w:rsidRDefault="00A5609A" w:rsidP="00696353">
      <w:pPr>
        <w:pStyle w:val="Balk3"/>
        <w:numPr>
          <w:ilvl w:val="1"/>
          <w:numId w:val="11"/>
        </w:numPr>
      </w:pPr>
      <w:bookmarkStart w:id="113" w:name="_Toc475523460"/>
      <w:r w:rsidRPr="00914AE5">
        <w:t>Başvuru Sahibi</w:t>
      </w:r>
      <w:bookmarkEnd w:id="113"/>
    </w:p>
    <w:p w:rsidR="00A5609A" w:rsidRPr="00914AE5" w:rsidRDefault="00A5609A" w:rsidP="00A5609A">
      <w:pPr>
        <w:pStyle w:val="METIN"/>
      </w:pPr>
      <w:r w:rsidRPr="00914AE5">
        <w:t xml:space="preserve">Korunma önlemi </w:t>
      </w:r>
      <w:r w:rsidR="00934452">
        <w:t xml:space="preserve">uzatma soruşturması </w:t>
      </w:r>
      <w:r w:rsidRPr="00914AE5">
        <w:t>başvurusu, yerli üretici/üreticiler tarafından yapılabileceği gibi bu üreticilerin adına bağlı bulunan meslek kuruluşları tarafından da yapılabilir. Başvurunun birden fazla üretici tarafından yapılması durumunda tablo her bir üretici için doldurulacaktır. Başvurunun yerli üreticiler adına bir meslek kuruluşu tarafından yapılması durumunda tabloda başvuruyu yapan kuruluşa ilişkin bilgiler yer alacaktır.</w:t>
      </w:r>
    </w:p>
    <w:p w:rsidR="00C57483" w:rsidRPr="00914AE5" w:rsidRDefault="00C57483" w:rsidP="00A5609A">
      <w:pPr>
        <w:pStyle w:val="METIN"/>
      </w:pPr>
      <w:r w:rsidRPr="00914AE5">
        <w:t xml:space="preserve">Başvurunun Ek-1’de yer alan dilekçe örneği doldurularak diğer eklerle birlikte Bakanlığa iletilmesi gerekmektedir. </w:t>
      </w:r>
    </w:p>
    <w:p w:rsidR="006D6098" w:rsidRPr="00914AE5" w:rsidRDefault="006D6098" w:rsidP="00A5609A">
      <w:pPr>
        <w:pStyle w:val="METIN"/>
      </w:pPr>
      <w:r w:rsidRPr="00914AE5">
        <w:t>Başvurunun yerli üretici/üreticiler tarafından yapılması durumunda Ek</w:t>
      </w:r>
      <w:r w:rsidR="007D4F7D" w:rsidRPr="00914AE5">
        <w:t>-2’de başvuruyu yapanın yetkisini gösteren imza sirküleri veya yetki belgesinin bir sureti, başvurunun yerli üretici/üreticiler adına bir meslek kuruluşu tarafından yapılması durumunda ise Ek-2’de ilgili meslek kuruluşunun başvuruya dayanak teşkil eden yönetim kurulu veya genel kurul kararının bir sureti verilecektir.</w:t>
      </w:r>
    </w:p>
    <w:p w:rsidR="00A5609A" w:rsidRPr="00914AE5" w:rsidRDefault="00A5609A" w:rsidP="00696353">
      <w:pPr>
        <w:pStyle w:val="Balk3"/>
        <w:numPr>
          <w:ilvl w:val="1"/>
          <w:numId w:val="11"/>
        </w:numPr>
      </w:pPr>
      <w:bookmarkStart w:id="114" w:name="_Toc475523461"/>
      <w:r w:rsidRPr="00914AE5">
        <w:t>Başvuru Koordinatörü</w:t>
      </w:r>
      <w:bookmarkEnd w:id="114"/>
    </w:p>
    <w:p w:rsidR="00A5609A" w:rsidRPr="00914AE5" w:rsidRDefault="00934815" w:rsidP="00A5609A">
      <w:pPr>
        <w:pStyle w:val="METIN"/>
      </w:pPr>
      <w:r>
        <w:t>Birden fazla firmanın başvuru sahibi olduğu k</w:t>
      </w:r>
      <w:r w:rsidR="00A5609A" w:rsidRPr="00914AE5">
        <w:t xml:space="preserve">orunma önlemi </w:t>
      </w:r>
      <w:r w:rsidR="00000F40">
        <w:t xml:space="preserve">uzatma soruşturması </w:t>
      </w:r>
      <w:r w:rsidR="00A5609A" w:rsidRPr="00914AE5">
        <w:t>başvurularında, başvuruyla ilgili olarak Bakanlık ile iletişimi sağlayacak ve bilgi ve belge temini gibi süreçleri yürütecek bir başvuru koordinatörü</w:t>
      </w:r>
      <w:r w:rsidR="00120DC5" w:rsidRPr="00914AE5">
        <w:t>nün</w:t>
      </w:r>
      <w:r w:rsidR="00A5609A" w:rsidRPr="00914AE5">
        <w:t xml:space="preserve"> bulunması gerekmektedir. </w:t>
      </w:r>
      <w:r w:rsidR="00120DC5" w:rsidRPr="00914AE5">
        <w:t xml:space="preserve">Başvuru koordinatörünün, sektör derneklerinden ilgili bir kişi, yerli üretici firmalarının çalışanlarından biri, avukat, danışman ya da söz konusu görevi yerine getirebilecek ve tüm başvuru sahibi firmalarla sürekli irtibat halinde olabilecek herhangi biri olması mümkündür. </w:t>
      </w:r>
      <w:r w:rsidR="00A5609A" w:rsidRPr="00914AE5">
        <w:t>Tabloda başvuru koordinatörüne ilişkin bilgiler yer alacaktır.</w:t>
      </w:r>
      <w:r>
        <w:t xml:space="preserve"> Başvuru yalnızca bir firma tarafından yapılıyor ise bu tablonun doldurulmasına gerek bulunmamaktadır.</w:t>
      </w:r>
    </w:p>
    <w:p w:rsidR="00A5609A" w:rsidRPr="00914AE5" w:rsidRDefault="00A5609A" w:rsidP="00696353">
      <w:pPr>
        <w:pStyle w:val="Balk3"/>
        <w:numPr>
          <w:ilvl w:val="1"/>
          <w:numId w:val="11"/>
        </w:numPr>
      </w:pPr>
      <w:bookmarkStart w:id="115" w:name="_Toc475523462"/>
      <w:r w:rsidRPr="00914AE5">
        <w:t>Başvurunun Temsil Durumu</w:t>
      </w:r>
      <w:bookmarkEnd w:id="115"/>
    </w:p>
    <w:p w:rsidR="00A5609A" w:rsidRPr="00914AE5" w:rsidRDefault="00A5609A" w:rsidP="00A5609A">
      <w:pPr>
        <w:pStyle w:val="METIN"/>
      </w:pPr>
      <w:r w:rsidRPr="00914AE5">
        <w:t xml:space="preserve">Korunma önlemi </w:t>
      </w:r>
      <w:r w:rsidR="00000F40">
        <w:t xml:space="preserve">uzatma soruşturması </w:t>
      </w:r>
      <w:r w:rsidRPr="00914AE5">
        <w:t xml:space="preserve">başvurusunun, yurtiçinde faaliyet gösteren ve </w:t>
      </w:r>
      <w:r w:rsidRPr="00914AE5">
        <w:rPr>
          <w:u w:val="single"/>
        </w:rPr>
        <w:t>ilgili ürünün tamamını veya önemli bir kısmını üreten</w:t>
      </w:r>
      <w:r w:rsidRPr="00914AE5">
        <w:t xml:space="preserve"> üreticileri kapsaması gerekmektedir. İlgili ürünün tamamı, güncel bir dönem için (tercihen son takvim yılı) miktar bazında toplam Türkiye üretiminin yarısından fazlasını ifade etmektedir.</w:t>
      </w:r>
      <w:r w:rsidR="00177B99" w:rsidRPr="00914AE5">
        <w:t xml:space="preserve"> Tablo</w:t>
      </w:r>
      <w:r w:rsidRPr="00914AE5">
        <w:t xml:space="preserve"> bu bilgiler doğrultusunda doldurulacaktır.</w:t>
      </w:r>
    </w:p>
    <w:p w:rsidR="00120DC5" w:rsidRPr="00914AE5" w:rsidRDefault="00C867F1" w:rsidP="00696353">
      <w:pPr>
        <w:pStyle w:val="Balk3"/>
        <w:numPr>
          <w:ilvl w:val="1"/>
          <w:numId w:val="11"/>
        </w:numPr>
      </w:pPr>
      <w:bookmarkStart w:id="116" w:name="_Toc475523463"/>
      <w:r>
        <w:t xml:space="preserve">Başvuru </w:t>
      </w:r>
      <w:r w:rsidR="00D1557B">
        <w:t xml:space="preserve">Sahibi </w:t>
      </w:r>
      <w:r w:rsidR="00120DC5" w:rsidRPr="00914AE5">
        <w:t>Üreticilere İlişkin Bilgiler</w:t>
      </w:r>
      <w:bookmarkEnd w:id="116"/>
    </w:p>
    <w:p w:rsidR="00120DC5" w:rsidRPr="00914AE5" w:rsidRDefault="00120DC5" w:rsidP="00120DC5">
      <w:pPr>
        <w:pStyle w:val="METIN"/>
      </w:pPr>
      <w:r w:rsidRPr="00914AE5">
        <w:t xml:space="preserve">Korunma önlemi </w:t>
      </w:r>
      <w:r w:rsidR="00000F40">
        <w:t xml:space="preserve">uzatma soruşturması </w:t>
      </w:r>
      <w:r w:rsidRPr="00914AE5">
        <w:t xml:space="preserve">başvurusunun birden fazla üreticiyi kapsaması durumunda bu </w:t>
      </w:r>
      <w:proofErr w:type="spellStart"/>
      <w:r w:rsidRPr="00914AE5">
        <w:t>Bölüm’de</w:t>
      </w:r>
      <w:proofErr w:type="spellEnd"/>
      <w:r w:rsidRPr="00914AE5">
        <w:t xml:space="preserve"> yer alan başlıklarda her bir üreticiye ait bilgiler yer alacaktır.</w:t>
      </w:r>
    </w:p>
    <w:p w:rsidR="001E314D" w:rsidRPr="00914AE5" w:rsidRDefault="001E314D" w:rsidP="00696353">
      <w:pPr>
        <w:pStyle w:val="Balk3"/>
        <w:numPr>
          <w:ilvl w:val="1"/>
          <w:numId w:val="11"/>
        </w:numPr>
      </w:pPr>
      <w:bookmarkStart w:id="117" w:name="_Toc475523464"/>
      <w:r w:rsidRPr="00914AE5">
        <w:t>Başvuru Konusu Ürün</w:t>
      </w:r>
      <w:bookmarkEnd w:id="117"/>
    </w:p>
    <w:p w:rsidR="00120DC5" w:rsidRPr="00914AE5" w:rsidRDefault="001E314D" w:rsidP="001E314D">
      <w:pPr>
        <w:pStyle w:val="METIN"/>
      </w:pPr>
      <w:r w:rsidRPr="00914AE5">
        <w:t xml:space="preserve">Bu </w:t>
      </w:r>
      <w:proofErr w:type="spellStart"/>
      <w:r w:rsidRPr="00914AE5">
        <w:t>Bölüm’de</w:t>
      </w:r>
      <w:proofErr w:type="spellEnd"/>
      <w:r w:rsidR="0070407E" w:rsidRPr="00914AE5">
        <w:t xml:space="preserve"> alt başlıklar itibariyle başvuru konusu ürüne ilişkin detaylı bilgi sunulacaktır.</w:t>
      </w:r>
    </w:p>
    <w:p w:rsidR="0070407E" w:rsidRDefault="0070407E" w:rsidP="001E314D">
      <w:pPr>
        <w:pStyle w:val="METIN"/>
      </w:pPr>
      <w:r w:rsidRPr="00914AE5">
        <w:t>Başvurunun birden fazla üreticiyi kapsaması durumunda 1.5.6. başlığında yer alan tablonun her bir üretici tarafından doldurulması gerekmektedir.</w:t>
      </w:r>
    </w:p>
    <w:p w:rsidR="001305D5" w:rsidRPr="00914AE5" w:rsidRDefault="001305D5" w:rsidP="001305D5">
      <w:pPr>
        <w:pStyle w:val="METIN"/>
      </w:pPr>
      <w:r w:rsidRPr="006E3614">
        <w:t xml:space="preserve">Bir ürünün ithalatına karşı korunma önlemi alınabilmesi için, başvuru konusu ürünün ithal ve yerli olanlarının </w:t>
      </w:r>
      <w:r w:rsidRPr="006E3614">
        <w:rPr>
          <w:i/>
        </w:rPr>
        <w:t>benzer</w:t>
      </w:r>
      <w:r w:rsidRPr="00914AE5">
        <w:t xml:space="preserve"> veya </w:t>
      </w:r>
      <w:r w:rsidRPr="00914AE5">
        <w:rPr>
          <w:i/>
        </w:rPr>
        <w:t>doğrudan rakip</w:t>
      </w:r>
      <w:r w:rsidRPr="00914AE5">
        <w:t xml:space="preserve"> ürünler olması gerekmektedir. Buna </w:t>
      </w:r>
      <w:r w:rsidRPr="00914AE5">
        <w:lastRenderedPageBreak/>
        <w:t xml:space="preserve">göre, </w:t>
      </w:r>
      <w:r w:rsidRPr="00914AE5">
        <w:rPr>
          <w:i/>
        </w:rPr>
        <w:t>benzer ürün</w:t>
      </w:r>
      <w:r w:rsidRPr="00914AE5">
        <w:t xml:space="preserve"> tanımlamasında, ithal ve yerli ürünlerin fiziksel ve işlevsel yakınlığı ortaya konulmalıdır. </w:t>
      </w:r>
      <w:r w:rsidRPr="00914AE5">
        <w:rPr>
          <w:i/>
        </w:rPr>
        <w:t>Doğrudan rakip ürün</w:t>
      </w:r>
      <w:r w:rsidRPr="00914AE5">
        <w:t xml:space="preserve"> tanımlamasında ise aralarında fiziksel ve işlevsel farklılıklar bulunmasına rağmen ithal ve yerli ürünlerin ticari açıdan ikame edilebilir ürünler olduğu gösterilmelidir.</w:t>
      </w:r>
    </w:p>
    <w:p w:rsidR="0070407E" w:rsidRPr="00914AE5" w:rsidRDefault="005D700C" w:rsidP="007E1FF9">
      <w:pPr>
        <w:pStyle w:val="METIN"/>
      </w:pPr>
      <w:r w:rsidRPr="00914AE5">
        <w:t xml:space="preserve">Bir ürünün </w:t>
      </w:r>
      <w:r w:rsidR="008C5AAF">
        <w:t xml:space="preserve">ithalatına karşı uygulanan korunma önleminin süresinin uzatılabilmesi </w:t>
      </w:r>
      <w:r w:rsidRPr="00914AE5">
        <w:t>için</w:t>
      </w:r>
      <w:r w:rsidR="00C35C03">
        <w:t xml:space="preserve"> yapılan başvurudaki </w:t>
      </w:r>
      <w:proofErr w:type="gramStart"/>
      <w:r w:rsidR="00C35C03">
        <w:t>ürünün</w:t>
      </w:r>
      <w:r w:rsidRPr="00914AE5">
        <w:t>,</w:t>
      </w:r>
      <w:r w:rsidR="00C35C03">
        <w:t xml:space="preserve"> </w:t>
      </w:r>
      <w:r w:rsidRPr="00914AE5">
        <w:t xml:space="preserve"> </w:t>
      </w:r>
      <w:r w:rsidR="00C35C03">
        <w:t>hâlihazırda</w:t>
      </w:r>
      <w:proofErr w:type="gramEnd"/>
      <w:r w:rsidR="00C35C03">
        <w:t xml:space="preserve"> uygulanmakta olan korunma önlemi kapsamında bulunan </w:t>
      </w:r>
      <w:r w:rsidR="00C35C03" w:rsidRPr="00914AE5">
        <w:rPr>
          <w:i/>
        </w:rPr>
        <w:t>benzer</w:t>
      </w:r>
      <w:r w:rsidR="00C35C03" w:rsidRPr="00914AE5">
        <w:t xml:space="preserve"> veya </w:t>
      </w:r>
      <w:r w:rsidR="00C35C03" w:rsidRPr="00914AE5">
        <w:rPr>
          <w:i/>
        </w:rPr>
        <w:t>doğrudan rakip</w:t>
      </w:r>
      <w:r w:rsidR="00C35C03" w:rsidRPr="00914AE5">
        <w:t xml:space="preserve"> ürünler</w:t>
      </w:r>
      <w:r w:rsidR="00C35C03">
        <w:t xml:space="preserve"> ile aynı </w:t>
      </w:r>
      <w:r w:rsidR="001305D5">
        <w:t>olması beklenmektedir.</w:t>
      </w:r>
      <w:r w:rsidR="00C35C03">
        <w:t xml:space="preserve"> </w:t>
      </w:r>
      <w:r w:rsidR="001305D5">
        <w:t>Ayrıca,</w:t>
      </w:r>
      <w:r w:rsidR="00C35C03">
        <w:t xml:space="preserve"> korunma önleminin uygulandığı süre içerisinde </w:t>
      </w:r>
      <w:r w:rsidR="001305D5">
        <w:t xml:space="preserve">ürünlere ilişkin </w:t>
      </w:r>
      <w:r w:rsidR="00C35C03">
        <w:t>gerçekleşen</w:t>
      </w:r>
      <w:r w:rsidR="001305D5">
        <w:t xml:space="preserve"> değişiklikler, üretim yöntemleri ya da teknolojik gelişmelere </w:t>
      </w:r>
      <w:r w:rsidR="00C35C03">
        <w:t>ilişkin iddiaların bu bölümde detaylı şekilde açıklanması gerekmektedir.</w:t>
      </w:r>
    </w:p>
    <w:p w:rsidR="00B93D55" w:rsidRPr="00914AE5" w:rsidRDefault="00B93D55" w:rsidP="00696353">
      <w:pPr>
        <w:pStyle w:val="Balk2"/>
        <w:numPr>
          <w:ilvl w:val="0"/>
          <w:numId w:val="10"/>
        </w:numPr>
      </w:pPr>
      <w:bookmarkStart w:id="118" w:name="_Toc475523465"/>
      <w:r w:rsidRPr="00914AE5">
        <w:t xml:space="preserve">İthalat </w:t>
      </w:r>
      <w:r w:rsidR="004E76C2">
        <w:t>SEYRİ</w:t>
      </w:r>
      <w:bookmarkEnd w:id="118"/>
    </w:p>
    <w:p w:rsidR="00773366" w:rsidRDefault="00773366" w:rsidP="00773366">
      <w:pPr>
        <w:pStyle w:val="METIN"/>
      </w:pPr>
      <w:r w:rsidRPr="00914AE5">
        <w:t xml:space="preserve">Korunma önlemi uygulamaları çerçevesinde ithalat artışının, nicelik ve nitelik olarak, ciddi zarara yol açacak şekilde </w:t>
      </w:r>
      <w:r w:rsidRPr="00914AE5">
        <w:rPr>
          <w:i/>
        </w:rPr>
        <w:t xml:space="preserve">güncel, ani, keskin ve önemli </w:t>
      </w:r>
      <w:r w:rsidRPr="00914AE5">
        <w:t xml:space="preserve">bir artış olması gerekmektedir. Burada, </w:t>
      </w:r>
      <w:r w:rsidRPr="00914AE5">
        <w:rPr>
          <w:i/>
        </w:rPr>
        <w:t>nicelik</w:t>
      </w:r>
      <w:r w:rsidRPr="00914AE5">
        <w:t xml:space="preserve"> ithalat miktarını, </w:t>
      </w:r>
      <w:r w:rsidRPr="00914AE5">
        <w:rPr>
          <w:i/>
        </w:rPr>
        <w:t>nitelik</w:t>
      </w:r>
      <w:r w:rsidRPr="00914AE5">
        <w:t xml:space="preserve"> ise ithal ürünlere yerli ürünlere karşı rekabet avantajı sağlayan fiyat</w:t>
      </w:r>
      <w:r w:rsidR="00B961A3" w:rsidRPr="00914AE5">
        <w:t>la bağlantılı</w:t>
      </w:r>
      <w:r w:rsidRPr="00914AE5">
        <w:t xml:space="preserve"> veya fiyat dışı unsurları ifade etmektedir. Bu çerçevede, ithalat artışı iddiasında bulunurken bu bilgilerin göz önünde bulundurulması gerekmektedir.</w:t>
      </w:r>
      <w:r w:rsidR="007E1FF9">
        <w:t xml:space="preserve"> </w:t>
      </w:r>
    </w:p>
    <w:p w:rsidR="007E1FF9" w:rsidRPr="00914AE5" w:rsidRDefault="007E1FF9" w:rsidP="00773366">
      <w:pPr>
        <w:pStyle w:val="METIN"/>
      </w:pPr>
      <w:r>
        <w:t xml:space="preserve">Bir korunma önleminin uygulama süresinin uzatılması için, bahse konu ürünün ithalatındaki niceliksel ve niteliksel </w:t>
      </w:r>
      <w:r w:rsidR="004E76C2">
        <w:t>durumun</w:t>
      </w:r>
      <w:r>
        <w:t xml:space="preserve"> gösterilmesi gerekmektedir. Bu kapsamda, uzatma soruşturması başvurularında da ithalat bilgilerinin detaylı şekilde yer alması gerekmektedir.</w:t>
      </w:r>
    </w:p>
    <w:p w:rsidR="00B93D55" w:rsidRPr="00914AE5" w:rsidRDefault="00B93D55" w:rsidP="00B93D55">
      <w:pPr>
        <w:pStyle w:val="METIN"/>
      </w:pPr>
      <w:r w:rsidRPr="00914AE5">
        <w:t xml:space="preserve">Bu ve bundan sonraki bölümlerde yer alan tablolarda </w:t>
      </w:r>
      <w:r w:rsidR="00B961A3" w:rsidRPr="00914AE5">
        <w:t xml:space="preserve">yer alan </w:t>
      </w:r>
      <w:r w:rsidRPr="00914AE5">
        <w:rPr>
          <w:b/>
        </w:rPr>
        <w:t xml:space="preserve">(D) </w:t>
      </w:r>
      <w:r w:rsidRPr="00914AE5">
        <w:t>dönemsel anlamına gelmektedir. Buna göre, tablolarda istenen yerlerde dönemsel rakamlar 201</w:t>
      </w:r>
      <w:r w:rsidR="003032F6">
        <w:t>8</w:t>
      </w:r>
      <w:r w:rsidRPr="00914AE5">
        <w:t xml:space="preserve"> yılının mümkün olan en güncel dönemi itibariyle verilmeli ve ilgili dönemin hangi dönem olduğu (3 aylık, Ocak-Ekim dönemi gibi) belirtilmelidir.</w:t>
      </w:r>
    </w:p>
    <w:p w:rsidR="00DE45EA" w:rsidRPr="00914AE5" w:rsidRDefault="00DE45EA" w:rsidP="00B93D55">
      <w:pPr>
        <w:pStyle w:val="METIN"/>
      </w:pPr>
      <w:r w:rsidRPr="00914AE5">
        <w:t>Başvuru konusu ürünün ithalatına ilişkin istatistiklerin Türkiye İstatistik Kurumu’ndan temin edilmesi mümkün bulunmaktadır. Bununla birlikte, ithalat istatistiklerine erişimde sorun yaşanması halinde Bakanlığımız ile başvuru öncesinde temasa geçilebilir.</w:t>
      </w:r>
    </w:p>
    <w:p w:rsidR="00B93D55" w:rsidRPr="00914AE5" w:rsidRDefault="00B93D55" w:rsidP="00696353">
      <w:pPr>
        <w:pStyle w:val="Balk3"/>
        <w:numPr>
          <w:ilvl w:val="1"/>
          <w:numId w:val="10"/>
        </w:numPr>
      </w:pPr>
      <w:bookmarkStart w:id="119" w:name="_Toc475523466"/>
      <w:r w:rsidRPr="00914AE5">
        <w:t>Mutlak İthalat</w:t>
      </w:r>
      <w:bookmarkEnd w:id="119"/>
    </w:p>
    <w:p w:rsidR="0054035D" w:rsidRPr="00914AE5" w:rsidRDefault="00951AF5" w:rsidP="004758BE">
      <w:pPr>
        <w:pStyle w:val="METIN"/>
        <w:rPr>
          <w:rFonts w:eastAsiaTheme="majorEastAsia" w:cstheme="majorBidi"/>
          <w:szCs w:val="24"/>
        </w:rPr>
      </w:pPr>
      <w:r w:rsidRPr="00914AE5">
        <w:rPr>
          <w:rFonts w:eastAsiaTheme="majorEastAsia" w:cstheme="majorBidi"/>
          <w:szCs w:val="24"/>
        </w:rPr>
        <w:t>Miktar bazında (adet, kg vs.) ithalatın seyrini gösteren tabloyu doldurunuz. Miktar birimini belirtiniz. Tabloda, geçmiş 4 yıl ile içinde bulunduğumuz yıl ve geçmiş yıl dönemsel ithalat istatistiklerine yer verilmesi gerekmektedir. Tabloda yer alan ithalat istatistiklerinin ithalat artışına</w:t>
      </w:r>
      <w:r w:rsidR="00773366" w:rsidRPr="00914AE5">
        <w:rPr>
          <w:rFonts w:eastAsiaTheme="majorEastAsia" w:cstheme="majorBidi"/>
          <w:szCs w:val="24"/>
        </w:rPr>
        <w:t xml:space="preserve"> </w:t>
      </w:r>
      <w:r w:rsidRPr="00914AE5">
        <w:rPr>
          <w:rFonts w:eastAsiaTheme="majorEastAsia" w:cstheme="majorBidi"/>
          <w:szCs w:val="24"/>
        </w:rPr>
        <w:t>işaret edip etmediğini yorumlayınız.</w:t>
      </w:r>
    </w:p>
    <w:p w:rsidR="00612DF0" w:rsidRPr="00914AE5" w:rsidRDefault="00612DF0" w:rsidP="00696353">
      <w:pPr>
        <w:pStyle w:val="Balk3"/>
        <w:numPr>
          <w:ilvl w:val="1"/>
          <w:numId w:val="10"/>
        </w:numPr>
      </w:pPr>
      <w:bookmarkStart w:id="120" w:name="_Toc475523467"/>
      <w:r w:rsidRPr="00914AE5">
        <w:t>Nispi İthalat</w:t>
      </w:r>
      <w:bookmarkEnd w:id="120"/>
    </w:p>
    <w:p w:rsidR="00612DF0" w:rsidRPr="00914AE5" w:rsidRDefault="00612DF0" w:rsidP="004758BE">
      <w:pPr>
        <w:pStyle w:val="METIN"/>
        <w:rPr>
          <w:rFonts w:eastAsiaTheme="majorEastAsia" w:cstheme="majorBidi"/>
          <w:szCs w:val="24"/>
        </w:rPr>
      </w:pPr>
      <w:r w:rsidRPr="00914AE5">
        <w:rPr>
          <w:rFonts w:eastAsiaTheme="majorEastAsia" w:cstheme="majorBidi"/>
          <w:szCs w:val="24"/>
        </w:rPr>
        <w:t>Nispi ithalat, miktar bazında ithalatın yerli üretime oranını ifade etmektedir. Buna göre, tabloyu geçmiş 4 yıl ve içinde bulunduğumuz yıl güncel dönemi için doldurunuz. Nispi ithalatın seyrinin bir artış gösterip göstermediğini yorumlayınız.</w:t>
      </w:r>
    </w:p>
    <w:p w:rsidR="00D652D9" w:rsidRPr="00914AE5" w:rsidRDefault="00D652D9" w:rsidP="00696353">
      <w:pPr>
        <w:pStyle w:val="Balk3"/>
        <w:numPr>
          <w:ilvl w:val="1"/>
          <w:numId w:val="10"/>
        </w:numPr>
      </w:pPr>
      <w:bookmarkStart w:id="121" w:name="_Toc475523468"/>
      <w:r w:rsidRPr="00914AE5">
        <w:t>İthalatın Piyasa Payı</w:t>
      </w:r>
      <w:bookmarkEnd w:id="121"/>
    </w:p>
    <w:p w:rsidR="00D652D9" w:rsidRDefault="00D652D9" w:rsidP="00D652D9">
      <w:pPr>
        <w:pStyle w:val="METIN"/>
        <w:rPr>
          <w:rFonts w:eastAsiaTheme="majorEastAsia" w:cstheme="majorBidi"/>
          <w:szCs w:val="24"/>
        </w:rPr>
      </w:pPr>
      <w:r w:rsidRPr="00914AE5">
        <w:rPr>
          <w:rFonts w:eastAsiaTheme="majorEastAsia" w:cstheme="majorBidi"/>
          <w:szCs w:val="24"/>
        </w:rPr>
        <w:t>İthalatın yurtiçi piyasadan aldığı payı geçmiş 4 yıl ve içinde bulunduğumuz yıl güncel dönemi için doldurunuz. İthalatın piyasa payının gelişimini yorumlayınız.</w:t>
      </w:r>
    </w:p>
    <w:p w:rsidR="00D276A9" w:rsidRDefault="00D276A9" w:rsidP="00D652D9">
      <w:pPr>
        <w:pStyle w:val="METIN"/>
        <w:rPr>
          <w:rFonts w:eastAsiaTheme="majorEastAsia" w:cstheme="majorBidi"/>
          <w:szCs w:val="24"/>
        </w:rPr>
      </w:pPr>
    </w:p>
    <w:p w:rsidR="00D276A9" w:rsidRPr="00914AE5" w:rsidRDefault="00D276A9" w:rsidP="00D652D9">
      <w:pPr>
        <w:pStyle w:val="METIN"/>
        <w:rPr>
          <w:rFonts w:eastAsiaTheme="majorEastAsia" w:cstheme="majorBidi"/>
          <w:szCs w:val="24"/>
        </w:rPr>
      </w:pPr>
    </w:p>
    <w:p w:rsidR="00D652D9" w:rsidRPr="00914AE5" w:rsidRDefault="00D652D9" w:rsidP="00696353">
      <w:pPr>
        <w:pStyle w:val="Balk3"/>
        <w:numPr>
          <w:ilvl w:val="1"/>
          <w:numId w:val="10"/>
        </w:numPr>
      </w:pPr>
      <w:bookmarkStart w:id="122" w:name="_Toc475523469"/>
      <w:r w:rsidRPr="00914AE5">
        <w:lastRenderedPageBreak/>
        <w:t>Ülkeler İtibariyle İthalat</w:t>
      </w:r>
      <w:bookmarkEnd w:id="122"/>
    </w:p>
    <w:p w:rsidR="00D652D9" w:rsidRPr="00914AE5" w:rsidRDefault="00DE45EA" w:rsidP="00DE45EA">
      <w:pPr>
        <w:pStyle w:val="METIN"/>
        <w:rPr>
          <w:rFonts w:eastAsiaTheme="majorEastAsia" w:cstheme="majorBidi"/>
          <w:szCs w:val="24"/>
        </w:rPr>
      </w:pPr>
      <w:r w:rsidRPr="00914AE5">
        <w:rPr>
          <w:rFonts w:eastAsiaTheme="majorEastAsia" w:cstheme="majorBidi"/>
          <w:szCs w:val="24"/>
        </w:rPr>
        <w:t>Ana tedarikçi ülkeler itibariyle miktar bazında ithalatın seyrini gösteren tabloyu doldurunuz. Ülke isimlerini belirtiniz.</w:t>
      </w:r>
    </w:p>
    <w:p w:rsidR="00206785" w:rsidRPr="00914AE5" w:rsidRDefault="00206785" w:rsidP="00696353">
      <w:pPr>
        <w:pStyle w:val="Balk3"/>
        <w:numPr>
          <w:ilvl w:val="1"/>
          <w:numId w:val="10"/>
        </w:numPr>
      </w:pPr>
      <w:bookmarkStart w:id="123" w:name="_Toc475523470"/>
      <w:r w:rsidRPr="00914AE5">
        <w:t>İthal Fiyatları ve İthalatın Gerçekleşme Koşulları</w:t>
      </w:r>
      <w:bookmarkEnd w:id="123"/>
    </w:p>
    <w:p w:rsidR="00206785" w:rsidRDefault="00206785" w:rsidP="00206785">
      <w:pPr>
        <w:pStyle w:val="METIN"/>
      </w:pPr>
      <w:r w:rsidRPr="00914AE5">
        <w:t xml:space="preserve">Ağırlıklı ortalama ithal birim fiyatlarının seyrini gösteren tabloyu, </w:t>
      </w:r>
      <w:r w:rsidRPr="00914AE5">
        <w:rPr>
          <w:rFonts w:eastAsiaTheme="majorEastAsia" w:cstheme="majorBidi"/>
          <w:szCs w:val="24"/>
        </w:rPr>
        <w:t>geçmiş 4 yıl ve içinde bulunduğumuz yıl güncel dönemi için</w:t>
      </w:r>
      <w:r w:rsidRPr="00914AE5">
        <w:t xml:space="preserve"> doldurunuz. İthalat birim fiyatlarının gelişi</w:t>
      </w:r>
      <w:r w:rsidR="00717A5E">
        <w:t>mini yorumlayınız.</w:t>
      </w:r>
    </w:p>
    <w:p w:rsidR="00AC6232" w:rsidRDefault="00AC6232" w:rsidP="00AC6232">
      <w:pPr>
        <w:pStyle w:val="Balk3"/>
        <w:numPr>
          <w:ilvl w:val="1"/>
          <w:numId w:val="10"/>
        </w:numPr>
      </w:pPr>
      <w:bookmarkStart w:id="124" w:name="_Toc475523471"/>
      <w:r w:rsidRPr="00914AE5">
        <w:t>İthalatın Gerçekleşme Koşulları</w:t>
      </w:r>
      <w:bookmarkEnd w:id="124"/>
    </w:p>
    <w:p w:rsidR="00AC6232" w:rsidRDefault="00AC6232" w:rsidP="00AC6232">
      <w:pPr>
        <w:pStyle w:val="METIN"/>
      </w:pPr>
      <w:r>
        <w:t>İthalatın gerçekleşme koşulları, i</w:t>
      </w:r>
      <w:r w:rsidRPr="00914AE5">
        <w:t>thal ürünlerin yurtiçi piyasadaki rekabet koşullarını güçlendiren fiyat dışında başka faktörler</w:t>
      </w:r>
      <w:r>
        <w:t xml:space="preserve">i ifade etmektedir. Buna </w:t>
      </w:r>
      <w:proofErr w:type="gramStart"/>
      <w:r>
        <w:t xml:space="preserve">göre, </w:t>
      </w:r>
      <w:r w:rsidRPr="00914AE5">
        <w:t xml:space="preserve"> </w:t>
      </w:r>
      <w:r>
        <w:t>ithalatın</w:t>
      </w:r>
      <w:proofErr w:type="gramEnd"/>
      <w:r>
        <w:t xml:space="preserve"> rekabet koşullarına ilişkin </w:t>
      </w:r>
      <w:r w:rsidRPr="00914AE5">
        <w:t>kalite, teknik özellikler</w:t>
      </w:r>
      <w:r>
        <w:t>, tasarım, tüketici tercihi gibi unsurların</w:t>
      </w:r>
      <w:r w:rsidRPr="00914AE5">
        <w:t xml:space="preserve"> neler olduğunu belirtiniz.</w:t>
      </w:r>
    </w:p>
    <w:p w:rsidR="00D276A9" w:rsidRDefault="00D276A9" w:rsidP="00AC6232">
      <w:pPr>
        <w:pStyle w:val="METIN"/>
      </w:pPr>
      <w:r>
        <w:t>Bir korunma önleminin uygulama süresinin uzatılması için, bahse konu ürünün yerli üreticilerinin piyasa koşullarına henüz uyum sağlayamamış olduğunu gösteren unsurların belirtilmesi gerekmektedir. Bu çerçevede, i</w:t>
      </w:r>
      <w:r w:rsidRPr="00914AE5">
        <w:t>thal ürünlerin yurtiçi piyasadaki rekabet koşullarını güçlendiren fiyat dışında başka faktörler</w:t>
      </w:r>
      <w:r>
        <w:t>in uzatma soruşturmalarına ilişkin başvuruda açıklanması gerekmektedir.</w:t>
      </w:r>
    </w:p>
    <w:p w:rsidR="00FA0B9E" w:rsidRPr="00914AE5" w:rsidRDefault="00330844" w:rsidP="00696353">
      <w:pPr>
        <w:pStyle w:val="Balk2"/>
        <w:numPr>
          <w:ilvl w:val="0"/>
          <w:numId w:val="10"/>
        </w:numPr>
      </w:pPr>
      <w:bookmarkStart w:id="125" w:name="_Toc475523472"/>
      <w:r>
        <w:t>YERLİ ÜRET</w:t>
      </w:r>
      <w:r w:rsidR="008C5E2B">
        <w:t>i</w:t>
      </w:r>
      <w:r>
        <w:t>CİNİN EKONOMİK GÖSTERGELERİ</w:t>
      </w:r>
      <w:bookmarkEnd w:id="125"/>
    </w:p>
    <w:p w:rsidR="00FA0B9E" w:rsidRPr="00914AE5" w:rsidRDefault="00330844" w:rsidP="00696353">
      <w:pPr>
        <w:pStyle w:val="Balk3"/>
        <w:numPr>
          <w:ilvl w:val="1"/>
          <w:numId w:val="10"/>
        </w:numPr>
      </w:pPr>
      <w:bookmarkStart w:id="126" w:name="_Toc475523473"/>
      <w:r>
        <w:t>Başvuru sahibinin ekonomik göstergeleri</w:t>
      </w:r>
      <w:bookmarkEnd w:id="126"/>
    </w:p>
    <w:p w:rsidR="00FA0B9E" w:rsidRPr="00914AE5" w:rsidRDefault="00330844" w:rsidP="00FA0B9E">
      <w:pPr>
        <w:pStyle w:val="METIN"/>
      </w:pPr>
      <w:r>
        <w:t>Bir korunma önleminin uygulanma süresinin uzatılması için, yerli üreticinin piyasa koşullarına henüz uyum sağlayamadığı iddiasının kanıtlanması gerekmekte olup bu hususta yerli üreticinin ekonomik göstergeleri de değerlendirilmektedir.</w:t>
      </w:r>
      <w:r w:rsidR="00FA0B9E" w:rsidRPr="00914AE5">
        <w:t xml:space="preserve"> </w:t>
      </w:r>
    </w:p>
    <w:p w:rsidR="00D652D9" w:rsidRPr="00914AE5" w:rsidRDefault="00FA0B9E" w:rsidP="004758BE">
      <w:pPr>
        <w:pStyle w:val="METIN"/>
      </w:pPr>
      <w:r w:rsidRPr="00914AE5">
        <w:t xml:space="preserve">Yerli üretici veya üreticilerin ekonomik göstergelerini içeren aşağıdaki tabloyu doldurunuz. Miktar birimlerini belirtiniz. Tabloda yer alan rakamların seyrini değerlendirerek ciddi zarar iddiasını gerekçelendiriniz. Ciddi zarar iddiasını destekleyen başka ekonomik gösterge veya göstergeler varsa bunları da tabloya ekleyiniz. Ayrıca, yerli üretici veya üreticilerin detaylı ekonomik göstergelerini içeren </w:t>
      </w:r>
      <w:r w:rsidR="004717EF" w:rsidRPr="00914AE5">
        <w:t>Ek-3 ve Ek-4</w:t>
      </w:r>
      <w:r w:rsidRPr="00914AE5">
        <w:t xml:space="preserve"> tablolarını doldurup başvuruya ekleyiniz.</w:t>
      </w:r>
    </w:p>
    <w:p w:rsidR="00275CA7" w:rsidRPr="00914AE5" w:rsidRDefault="004717EF" w:rsidP="00696353">
      <w:pPr>
        <w:pStyle w:val="Balk3"/>
        <w:numPr>
          <w:ilvl w:val="1"/>
          <w:numId w:val="10"/>
        </w:numPr>
      </w:pPr>
      <w:bookmarkStart w:id="127" w:name="_Toc475523474"/>
      <w:r w:rsidRPr="00914AE5">
        <w:t>Maliyetler</w:t>
      </w:r>
      <w:bookmarkEnd w:id="127"/>
    </w:p>
    <w:p w:rsidR="00275CA7" w:rsidRDefault="00275CA7" w:rsidP="00275CA7">
      <w:pPr>
        <w:pStyle w:val="METIN"/>
      </w:pPr>
      <w:r w:rsidRPr="00914AE5">
        <w:t>Başvuru konusu ürünün birim yerli üretim maliy</w:t>
      </w:r>
      <w:r w:rsidR="004717EF" w:rsidRPr="00914AE5">
        <w:t>etini gösteren Ek-5</w:t>
      </w:r>
      <w:r w:rsidRPr="00914AE5">
        <w:t xml:space="preserve"> tablosunu doldurunuz. Tabloda, kullanılan hammaddelerin isimlerini ve kullanım miktarlarını belirtmeyi unutmayınız. Başvuru konusu ürünün maliyetleri tip bazında önemli ölçüde değişiyorsa tabloyu her bir ürün tipi için ayrıca doldurunuz.</w:t>
      </w:r>
    </w:p>
    <w:p w:rsidR="00122E21" w:rsidRPr="00914AE5" w:rsidRDefault="00122E21" w:rsidP="00696353">
      <w:pPr>
        <w:pStyle w:val="Balk2"/>
        <w:numPr>
          <w:ilvl w:val="0"/>
          <w:numId w:val="10"/>
        </w:numPr>
      </w:pPr>
      <w:bookmarkStart w:id="128" w:name="_Toc475523475"/>
      <w:r w:rsidRPr="00914AE5">
        <w:t>Nedensellik Bağı</w:t>
      </w:r>
      <w:bookmarkEnd w:id="128"/>
    </w:p>
    <w:p w:rsidR="00122E21" w:rsidRPr="00914AE5" w:rsidRDefault="00122E21" w:rsidP="00696353">
      <w:pPr>
        <w:pStyle w:val="Balk3"/>
        <w:numPr>
          <w:ilvl w:val="1"/>
          <w:numId w:val="10"/>
        </w:numPr>
      </w:pPr>
      <w:bookmarkStart w:id="129" w:name="_Toc475523476"/>
      <w:r w:rsidRPr="00914AE5">
        <w:t>Fiyatlar</w:t>
      </w:r>
      <w:bookmarkEnd w:id="129"/>
    </w:p>
    <w:p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ListeParagraf"/>
        <w:numPr>
          <w:ilvl w:val="1"/>
          <w:numId w:val="12"/>
        </w:numPr>
        <w:spacing w:before="40" w:after="120"/>
        <w:contextualSpacing w:val="0"/>
        <w:jc w:val="both"/>
        <w:outlineLvl w:val="3"/>
        <w:rPr>
          <w:rFonts w:ascii="Times New Roman" w:eastAsiaTheme="majorEastAsia" w:hAnsi="Times New Roman" w:cstheme="majorBidi"/>
          <w:iCs/>
          <w:vanish/>
          <w:sz w:val="24"/>
        </w:rPr>
      </w:pPr>
    </w:p>
    <w:p w:rsidR="00122E21" w:rsidRPr="00914AE5" w:rsidRDefault="00122E21" w:rsidP="00696353">
      <w:pPr>
        <w:pStyle w:val="Balk4"/>
        <w:numPr>
          <w:ilvl w:val="2"/>
          <w:numId w:val="12"/>
        </w:numPr>
      </w:pPr>
      <w:r w:rsidRPr="00914AE5">
        <w:t>Fiyat kırılması</w:t>
      </w:r>
    </w:p>
    <w:p w:rsidR="00122E21" w:rsidRPr="00914AE5" w:rsidRDefault="00122E21" w:rsidP="00122E21">
      <w:pPr>
        <w:pStyle w:val="METIN"/>
      </w:pPr>
      <w:r w:rsidRPr="00914AE5">
        <w:t xml:space="preserve">Fiyat kırılması, ithal ürün fiyatının yerli ürün fiyatının ne düzeyde altında kaldığını gösterir. </w:t>
      </w:r>
      <w:r w:rsidR="007460A2">
        <w:t xml:space="preserve">İthal ürün fiyatı, ithal ürünün gümrüklenmiş (KDV hariç TL) fiyatıdır. Yerli ürün </w:t>
      </w:r>
      <w:r w:rsidR="007460A2">
        <w:lastRenderedPageBreak/>
        <w:t>fiyatı ise yerli ürünün fabrika çıkış (KDV hariç TL) fiyatıdır.</w:t>
      </w:r>
      <w:r w:rsidRPr="00914AE5">
        <w:t xml:space="preserve"> Tabloyu bu bilgilendirme doğrultusunda doldurunuz.</w:t>
      </w:r>
    </w:p>
    <w:p w:rsidR="00BB680D" w:rsidRPr="00914AE5" w:rsidRDefault="00BB680D" w:rsidP="00696353">
      <w:pPr>
        <w:pStyle w:val="Balk4"/>
        <w:numPr>
          <w:ilvl w:val="2"/>
          <w:numId w:val="12"/>
        </w:numPr>
      </w:pPr>
      <w:r w:rsidRPr="00914AE5">
        <w:t>Fiyat baskısı</w:t>
      </w:r>
    </w:p>
    <w:p w:rsidR="00BB680D" w:rsidRPr="00914AE5" w:rsidRDefault="00BB680D" w:rsidP="00BB680D">
      <w:pPr>
        <w:pStyle w:val="METIN"/>
      </w:pPr>
      <w:r w:rsidRPr="00914AE5">
        <w:t xml:space="preserve">Fiyat baskısı, ithal ürün fiyatının, </w:t>
      </w:r>
      <w:r w:rsidRPr="00914AE5">
        <w:rPr>
          <w:u w:val="single"/>
        </w:rPr>
        <w:t>yerli ürün oluşturulmuş fiyatının</w:t>
      </w:r>
      <w:r w:rsidRPr="00914AE5">
        <w:t xml:space="preserve"> ne düzeyde altında kaldığını gösterir. Yerli ürün oluşturulmuş fiyatı, yerli ürünün birim ticari maliyetine makul bir oranda kâr eklenmesiyle elde edilir. Tabloyu bu bilgilendirme doğrultusunda doldurunuz.</w:t>
      </w:r>
    </w:p>
    <w:p w:rsidR="00BB680D" w:rsidRPr="00914AE5" w:rsidRDefault="00BB680D" w:rsidP="00696353">
      <w:pPr>
        <w:pStyle w:val="Balk4"/>
        <w:numPr>
          <w:ilvl w:val="2"/>
          <w:numId w:val="12"/>
        </w:numPr>
      </w:pPr>
      <w:r w:rsidRPr="00914AE5">
        <w:t>Fiyat yıpranması</w:t>
      </w:r>
    </w:p>
    <w:p w:rsidR="00BB680D" w:rsidRPr="00914AE5" w:rsidRDefault="00BB680D" w:rsidP="00BB680D">
      <w:pPr>
        <w:pStyle w:val="METIN"/>
      </w:pPr>
      <w:r w:rsidRPr="00914AE5">
        <w:t xml:space="preserve">Fiyat yıpranması, </w:t>
      </w:r>
      <w:r w:rsidRPr="00914AE5">
        <w:rPr>
          <w:u w:val="single"/>
        </w:rPr>
        <w:t>yerli ürünün reel fiyatında</w:t>
      </w:r>
      <w:r w:rsidRPr="00914AE5">
        <w:t xml:space="preserve"> ortaya çıkan gerilemeyi ifade eder. Yerli ürünün reel fiyatı, cari fiyatın bir endekse göre (örneğin Üretici Fiyatları Endeksi) reel hale getirilmesiyle elde edilir. </w:t>
      </w:r>
      <w:r w:rsidR="00082170">
        <w:t xml:space="preserve">Örneğin, ÜFE’nin %10 oranında arttığı bir yılda yerli ürün fiyatının %5 oranında artması bir fiyat yıpranmasına işaret eder. </w:t>
      </w:r>
      <w:r w:rsidRPr="00914AE5">
        <w:t>Tabloyu bu bilgilendirme doğrultusunda doldurunuz.</w:t>
      </w:r>
    </w:p>
    <w:p w:rsidR="00F32130" w:rsidRPr="00914AE5" w:rsidRDefault="00F32130" w:rsidP="00696353">
      <w:pPr>
        <w:pStyle w:val="Balk3"/>
        <w:numPr>
          <w:ilvl w:val="1"/>
          <w:numId w:val="10"/>
        </w:numPr>
      </w:pPr>
      <w:bookmarkStart w:id="130" w:name="_Toc475523477"/>
      <w:r w:rsidRPr="00914AE5">
        <w:t>Fiyat Dışı Faktörler</w:t>
      </w:r>
      <w:bookmarkEnd w:id="130"/>
    </w:p>
    <w:p w:rsidR="00F32130" w:rsidRPr="00914AE5" w:rsidRDefault="00F32130" w:rsidP="00F32130">
      <w:pPr>
        <w:pStyle w:val="METIN"/>
      </w:pPr>
      <w:r w:rsidRPr="00914AE5">
        <w:t>İthal ürünlerin yurtiçi piyasada yerli ürünler karşısında rekabet koşullarını güçlendiren fiyat dışında başka faktörler varsa (kalite, teknik özellikler, tasarım, tüketici tercihi vs.) bunların neler olduğunu ayrıntılı olarak açıklayınız.</w:t>
      </w:r>
    </w:p>
    <w:p w:rsidR="00FB6269" w:rsidRPr="00914AE5" w:rsidRDefault="00FB6269" w:rsidP="00696353">
      <w:pPr>
        <w:pStyle w:val="Balk3"/>
        <w:numPr>
          <w:ilvl w:val="1"/>
          <w:numId w:val="10"/>
        </w:numPr>
      </w:pPr>
      <w:bookmarkStart w:id="131" w:name="_Toc475523478"/>
      <w:r w:rsidRPr="00914AE5">
        <w:t>Diğer Faktörlerin Etkisi</w:t>
      </w:r>
      <w:bookmarkEnd w:id="131"/>
    </w:p>
    <w:p w:rsidR="00FB6269" w:rsidRPr="00914AE5" w:rsidRDefault="00FB6269" w:rsidP="00FB6269">
      <w:pPr>
        <w:pStyle w:val="METIN"/>
      </w:pPr>
      <w:r w:rsidRPr="00914AE5">
        <w:t>Yerli sanayi üzerinde oluşan</w:t>
      </w:r>
      <w:r w:rsidR="003148FC">
        <w:t xml:space="preserve"> ve mevcut korunma önlemine rağmen devam ettiği iddia edilen</w:t>
      </w:r>
      <w:r w:rsidRPr="00914AE5">
        <w:t xml:space="preserve"> ciddi zarar üzerinde ithalat artışı dışında faktörler varsa, bu faktörlerin ciddi zarar üzerindeki etkisinin ithalat artışına atfedilmemesi gerekmektedir. Buna göre, yerli sanayinin karşı karşıya kaldığı zarar üzerinde etkili olabilecek diğer faktörler ihracatta düşüş, tüketimde daralma, iç piyasada talebi aşan boyutta üretim kapasitesi, alternatif ürünlerin gelişmesi, finansman giderlerinde, amortisman giderlerinde ya da diğer giderlerde artış, çalışma sermayesi darlığı, yeni gelişen teknolojilere ayak uydurulamaması, yurt içi rekabet şartlarına uyum sağlanamaması gibi hususlardır. Bu çerçevede, yerli sanayi üzerinde etkisi olan bu gibi faktörlerin incelenmesi ve yerli sanayi üzerindeki etkilerinin yorumlanması gerekmektedir.</w:t>
      </w:r>
    </w:p>
    <w:p w:rsidR="00FB6269" w:rsidRPr="00914AE5" w:rsidRDefault="004E76C2" w:rsidP="00696353">
      <w:pPr>
        <w:pStyle w:val="Balk2"/>
        <w:numPr>
          <w:ilvl w:val="0"/>
          <w:numId w:val="10"/>
        </w:numPr>
      </w:pPr>
      <w:bookmarkStart w:id="132" w:name="_Toc475523479"/>
      <w:r>
        <w:t>YENİ Rekabet KOŞULLARINA</w:t>
      </w:r>
      <w:r w:rsidR="00FB6269" w:rsidRPr="00914AE5">
        <w:t xml:space="preserve"> Uyum</w:t>
      </w:r>
      <w:bookmarkEnd w:id="132"/>
    </w:p>
    <w:p w:rsidR="00FB6269" w:rsidRPr="00914AE5" w:rsidRDefault="00FB6269" w:rsidP="00FB6269">
      <w:pPr>
        <w:pStyle w:val="METIN"/>
      </w:pPr>
      <w:r w:rsidRPr="00914AE5">
        <w:t xml:space="preserve">Korunma önlemi yerli sanayi dalının artan ithalattan kaynaklanan ciddi zararını gidermek ve yerli üreticilerin rekabet koşullarına uyumunu kolaylaştırmak için alınmaktadır. Uyumu kolaylaştırmak için bir yıldan uzun süreli önlemlerin miktarı her yıl azaltılmaktadır. </w:t>
      </w:r>
    </w:p>
    <w:p w:rsidR="00FB6269" w:rsidRDefault="003148FC" w:rsidP="00FB6269">
      <w:pPr>
        <w:pStyle w:val="METIN"/>
      </w:pPr>
      <w:r>
        <w:t>Mevcut bir korunma önleminin uygulanma süresinin uzatılması ancak yerli üreticilerin piyasa koşullarına henüz uyum sağlayamadıkları durumda mümkündür. Bir ürünün ithalatında hâlihazırda uygulanmakta olan k</w:t>
      </w:r>
      <w:r w:rsidR="00FB6269" w:rsidRPr="00914AE5">
        <w:t>orunma önlemi</w:t>
      </w:r>
      <w:r>
        <w:t>nin uygulama süresinin uzatılması</w:t>
      </w:r>
      <w:r w:rsidR="00FB6269" w:rsidRPr="00914AE5">
        <w:t xml:space="preserve"> durumunda ve bu önlemin miktarının her yıl azalacağı varsayımı altında, önlem süresince piyasada oluşacak rekabet yapısına uyum sağlamak için başvuru sahibi </w:t>
      </w:r>
      <w:r w:rsidR="009B2CB9">
        <w:t>üreticilerin</w:t>
      </w:r>
      <w:r w:rsidR="00FB6269" w:rsidRPr="00914AE5">
        <w:t xml:space="preserve"> alacakları önlemler bu bölümde belirtilecektir. Buna göre, bu bölümde, yapılacak yeni yatırımlar, verimlilik artışı için yapılacak faaliyetler, Ar-Ge ve iş geliştirme faaliyetleri, finansman yönetimi projeleri, pazarlama teknikleri iyileştirmelerine ilişkin bilgiler verilebilir.</w:t>
      </w:r>
    </w:p>
    <w:p w:rsidR="004717EF" w:rsidRPr="00914AE5" w:rsidRDefault="004717EF" w:rsidP="004717EF">
      <w:pPr>
        <w:pStyle w:val="METIN"/>
        <w:rPr>
          <w:b/>
          <w:u w:val="single"/>
        </w:rPr>
      </w:pPr>
      <w:r w:rsidRPr="00914AE5">
        <w:rPr>
          <w:b/>
          <w:u w:val="single"/>
        </w:rPr>
        <w:t>EKLER:</w:t>
      </w:r>
    </w:p>
    <w:p w:rsidR="00F4468E" w:rsidRPr="00914AE5" w:rsidRDefault="004717EF" w:rsidP="004717EF">
      <w:pPr>
        <w:pStyle w:val="METIN"/>
      </w:pPr>
      <w:r w:rsidRPr="00914AE5">
        <w:rPr>
          <w:b/>
        </w:rPr>
        <w:t xml:space="preserve">Ek-1: </w:t>
      </w:r>
      <w:r w:rsidRPr="00914AE5">
        <w:t xml:space="preserve">Korunma </w:t>
      </w:r>
      <w:r w:rsidR="00F4468E" w:rsidRPr="00914AE5">
        <w:t xml:space="preserve">Önlemi </w:t>
      </w:r>
      <w:r w:rsidR="003148FC">
        <w:t xml:space="preserve">Uzatma Soruşturması </w:t>
      </w:r>
      <w:r w:rsidR="00F4468E" w:rsidRPr="00914AE5">
        <w:t>Başvurusu Dilekçe Örneği</w:t>
      </w:r>
      <w:r w:rsidRPr="00914AE5">
        <w:t xml:space="preserve"> </w:t>
      </w:r>
    </w:p>
    <w:p w:rsidR="004717EF" w:rsidRPr="00914AE5" w:rsidRDefault="004717EF" w:rsidP="004717EF">
      <w:pPr>
        <w:pStyle w:val="METIN"/>
      </w:pPr>
      <w:r w:rsidRPr="00914AE5">
        <w:t xml:space="preserve">Başvuru formu ile ekleri, başvuru yapmaya yetkili şahıs tarafından imzalanacak bu dilekçe ekinde Bakanlığa iletilecektir. </w:t>
      </w:r>
    </w:p>
    <w:p w:rsidR="00F4468E" w:rsidRPr="00914AE5" w:rsidRDefault="004717EF" w:rsidP="004717EF">
      <w:pPr>
        <w:pStyle w:val="METIN"/>
      </w:pPr>
      <w:r w:rsidRPr="00914AE5">
        <w:rPr>
          <w:b/>
        </w:rPr>
        <w:lastRenderedPageBreak/>
        <w:t xml:space="preserve">Ek-2: </w:t>
      </w:r>
      <w:r w:rsidRPr="00914AE5">
        <w:t>İmza Sirküleri veya Yetki Belgesi veya Yönetim K</w:t>
      </w:r>
      <w:r w:rsidR="00F4468E" w:rsidRPr="00914AE5">
        <w:t>urulu/Genel Kurul Kararı Sureti</w:t>
      </w:r>
    </w:p>
    <w:p w:rsidR="004717EF" w:rsidRPr="00914AE5" w:rsidRDefault="004717EF" w:rsidP="004717EF">
      <w:pPr>
        <w:pStyle w:val="METIN"/>
      </w:pPr>
      <w:r w:rsidRPr="00914AE5">
        <w:t xml:space="preserve"> Başvurunun yerli üretici/üreticiler tarafından yapılması durumunda başvuruyu yapanın yetkisini gösteren imza sirküleri veya yetki belgesinin bir sureti, başvurunun yerli üretici/üreticiler adına bir meslek kuruluşu tarafından yapılması durumunda ise ilgili meslek kuruluşunun başvuruya dayanak teşkil eden yönetim kurulu veya genel kurul kararının bir sureti verilecektir.</w:t>
      </w:r>
    </w:p>
    <w:p w:rsidR="00F4468E" w:rsidRPr="00914AE5" w:rsidRDefault="004717EF" w:rsidP="00291316">
      <w:pPr>
        <w:pStyle w:val="METIN"/>
      </w:pPr>
      <w:r w:rsidRPr="00914AE5">
        <w:rPr>
          <w:b/>
        </w:rPr>
        <w:t xml:space="preserve">Ek-3: </w:t>
      </w:r>
      <w:r w:rsidR="00291316">
        <w:t xml:space="preserve">Başvuru Konusu </w:t>
      </w:r>
      <w:r w:rsidRPr="00914AE5">
        <w:t>Ürün Bazın</w:t>
      </w:r>
      <w:r w:rsidR="00F4468E" w:rsidRPr="00914AE5">
        <w:t>da Ekonomik Göstergeler Tablosu</w:t>
      </w:r>
    </w:p>
    <w:p w:rsidR="004717EF" w:rsidRPr="00914AE5" w:rsidRDefault="004717EF" w:rsidP="004717EF">
      <w:pPr>
        <w:pStyle w:val="METIN"/>
      </w:pPr>
      <w:r w:rsidRPr="00914AE5">
        <w:t xml:space="preserve"> Bu tablo, yalnızca başvuru konusu ürüne ilişkin bilgileri içerecektir. Başvurunun birden çok üreticiyi kapsaması durumunda tablo her bir üretici tarafından doldurulacaktır. Tablo aynı zamanda elektronik ortamda Bakanlığa iletilecektir.</w:t>
      </w:r>
    </w:p>
    <w:p w:rsidR="00F4468E" w:rsidRPr="00914AE5" w:rsidRDefault="004717EF" w:rsidP="004717EF">
      <w:pPr>
        <w:pStyle w:val="METIN"/>
      </w:pPr>
      <w:r w:rsidRPr="00914AE5">
        <w:rPr>
          <w:b/>
        </w:rPr>
        <w:t xml:space="preserve">Ek-4: </w:t>
      </w:r>
      <w:r w:rsidRPr="00914AE5">
        <w:t>Firma Gene</w:t>
      </w:r>
      <w:r w:rsidR="00F4468E" w:rsidRPr="00914AE5">
        <w:t>li Ekonomik Göstergeler Tablosu</w:t>
      </w:r>
    </w:p>
    <w:p w:rsidR="004717EF" w:rsidRPr="00914AE5" w:rsidRDefault="004717EF" w:rsidP="004717EF">
      <w:pPr>
        <w:pStyle w:val="METIN"/>
      </w:pPr>
      <w:r w:rsidRPr="00914AE5">
        <w:t xml:space="preserve"> Bu tablo, firma geneline ilişkin bilgileri içerecektir. Başvurunun birden çok üreticiyi kapsaması durumunda tablo her bir üretici tarafından doldurulacaktır. Tablo aynı zamanda elektronik ortamda Bakanlığa iletilecektir.</w:t>
      </w:r>
    </w:p>
    <w:p w:rsidR="00F4468E" w:rsidRPr="00914AE5" w:rsidRDefault="004717EF" w:rsidP="004717EF">
      <w:pPr>
        <w:pStyle w:val="METIN"/>
      </w:pPr>
      <w:r w:rsidRPr="00914AE5">
        <w:rPr>
          <w:b/>
        </w:rPr>
        <w:t xml:space="preserve">Ek-5: </w:t>
      </w:r>
      <w:r w:rsidR="00291316">
        <w:t xml:space="preserve">Başvuru Konusu </w:t>
      </w:r>
      <w:r w:rsidR="00F4468E" w:rsidRPr="00914AE5">
        <w:t>Ürün Birim Maliyet Tablosu</w:t>
      </w:r>
    </w:p>
    <w:p w:rsidR="004717EF" w:rsidRPr="00914AE5" w:rsidRDefault="004717EF" w:rsidP="004717EF">
      <w:pPr>
        <w:pStyle w:val="METIN"/>
      </w:pPr>
      <w:r w:rsidRPr="00914AE5">
        <w:t xml:space="preserve"> Başvuru konusu ürünün maliyetleri tip bazında önemli ölçüde değişiyorsa tablonun her bir ürün tipi için doldurulması gerekmektedir. Başvurunun birden çok üreticiyi kapsaması durumunda tablo her bir üretici tarafından doldurulacaktır. Tablo aynı zamanda elektronik ortamda Bakanlığa iletilecektir.</w:t>
      </w:r>
    </w:p>
    <w:p w:rsidR="00F4468E" w:rsidRPr="00914AE5" w:rsidRDefault="004717EF" w:rsidP="004717EF">
      <w:pPr>
        <w:pStyle w:val="METIN"/>
      </w:pPr>
      <w:r w:rsidRPr="00914AE5">
        <w:rPr>
          <w:b/>
        </w:rPr>
        <w:t xml:space="preserve">Ek-6: </w:t>
      </w:r>
      <w:r w:rsidRPr="00914AE5">
        <w:t>Meslek Örgütü Tablosu</w:t>
      </w:r>
    </w:p>
    <w:p w:rsidR="004717EF" w:rsidRPr="00914AE5" w:rsidRDefault="00226FF8" w:rsidP="004717EF">
      <w:pPr>
        <w:pStyle w:val="METIN"/>
      </w:pPr>
      <w:r w:rsidRPr="00914AE5">
        <w:t xml:space="preserve"> Bu tablo, başvurunun yerli üreticiler adına bir meslek kuruluşu tarafından yapılması durumunda doldurulacaktır.</w:t>
      </w:r>
    </w:p>
    <w:p w:rsidR="00FB6269" w:rsidRPr="00723636" w:rsidRDefault="00F4468E" w:rsidP="00723636">
      <w:pPr>
        <w:rPr>
          <w:rFonts w:ascii="Times New Roman" w:eastAsiaTheme="majorEastAsia" w:hAnsi="Times New Roman" w:cstheme="majorBidi"/>
          <w:b/>
          <w:sz w:val="24"/>
          <w:szCs w:val="24"/>
        </w:rPr>
      </w:pPr>
      <w:r w:rsidRPr="00914AE5">
        <w:br w:type="page"/>
      </w:r>
    </w:p>
    <w:p w:rsidR="0042054A" w:rsidRPr="00914AE5" w:rsidRDefault="0042054A" w:rsidP="0042054A">
      <w:pPr>
        <w:pStyle w:val="Balk1"/>
      </w:pPr>
      <w:bookmarkStart w:id="133" w:name="_Toc475523480"/>
      <w:r w:rsidRPr="00914AE5">
        <w:lastRenderedPageBreak/>
        <w:t>KORUNMA ÖNLEMLERİ HAKKINDA GENEL BİLGİLENDİRME NOTU</w:t>
      </w:r>
      <w:bookmarkEnd w:id="133"/>
    </w:p>
    <w:p w:rsidR="0042054A" w:rsidRPr="00914AE5" w:rsidRDefault="0042054A" w:rsidP="00696353">
      <w:pPr>
        <w:pStyle w:val="Balk2"/>
        <w:numPr>
          <w:ilvl w:val="0"/>
          <w:numId w:val="13"/>
        </w:numPr>
      </w:pPr>
      <w:bookmarkStart w:id="134" w:name="_Toc474398989"/>
      <w:bookmarkStart w:id="135" w:name="_Toc474414223"/>
      <w:bookmarkStart w:id="136" w:name="_Toc475523481"/>
      <w:r w:rsidRPr="00914AE5">
        <w:t>İTHALATTA KORUNMA ÖNLEMİ NEDİR?</w:t>
      </w:r>
      <w:bookmarkEnd w:id="134"/>
      <w:bookmarkEnd w:id="135"/>
      <w:bookmarkEnd w:id="136"/>
    </w:p>
    <w:p w:rsidR="0042054A" w:rsidRPr="00914AE5" w:rsidRDefault="0042054A" w:rsidP="0042054A">
      <w:pPr>
        <w:pStyle w:val="METIN"/>
      </w:pPr>
      <w:r w:rsidRPr="00914AE5">
        <w:t xml:space="preserve">İthalatta korunma önlemi, ithalatı artan bir malın benzerini ya da doğrudan rakibi olan malları üreten yerli üreticilerin durumunda artan ithalattan kaynaklanan genel bir bozulma olması </w:t>
      </w:r>
      <w:r w:rsidR="007F4552" w:rsidRPr="00914AE5">
        <w:t>durumunda, bu</w:t>
      </w:r>
      <w:r w:rsidRPr="00914AE5">
        <w:t xml:space="preserve"> üreticileri korumak üzere, söz konusu ürünün tüm ülkelerden yapılan ithalatında geçici olarak uygulanan önlemdir. </w:t>
      </w:r>
    </w:p>
    <w:p w:rsidR="0042054A" w:rsidRPr="00914AE5" w:rsidRDefault="0042054A" w:rsidP="00696353">
      <w:pPr>
        <w:pStyle w:val="Balk2"/>
        <w:numPr>
          <w:ilvl w:val="0"/>
          <w:numId w:val="13"/>
        </w:numPr>
      </w:pPr>
      <w:bookmarkStart w:id="137" w:name="_Toc474398990"/>
      <w:bookmarkStart w:id="138" w:name="_Toc474414224"/>
      <w:bookmarkStart w:id="139" w:name="_Toc475523482"/>
      <w:r w:rsidRPr="00914AE5">
        <w:t>İthalatta Korunma Önlemi Alınması İçin Gereken Şartlar Nelerdir?</w:t>
      </w:r>
      <w:bookmarkEnd w:id="137"/>
      <w:bookmarkEnd w:id="138"/>
      <w:bookmarkEnd w:id="139"/>
    </w:p>
    <w:p w:rsidR="0042054A" w:rsidRPr="00914AE5" w:rsidRDefault="0042054A" w:rsidP="0042054A">
      <w:pPr>
        <w:pStyle w:val="METIN"/>
      </w:pPr>
      <w:r w:rsidRPr="00914AE5">
        <w:t>Korunma önlemi istisnai şartlarda alınabilen bir önlem olup, uygulanması sıkı kurallara bağlıdır. Korunma önlemi alınabilmesi için, Türkiye’nin de tarafı olduğu</w:t>
      </w:r>
      <w:r w:rsidRPr="00914AE5">
        <w:rPr>
          <w:bCs/>
        </w:rPr>
        <w:t xml:space="preserve"> Dünya Ticaret Örgütü (DTÖ) </w:t>
      </w:r>
      <w:r w:rsidRPr="00914AE5">
        <w:t xml:space="preserve">Korunma Önlemleri Anlaşmasında öngörülen şartların oluşması gereklidir. </w:t>
      </w:r>
    </w:p>
    <w:p w:rsidR="0042054A" w:rsidRPr="00914AE5" w:rsidRDefault="0042054A" w:rsidP="0042054A">
      <w:pPr>
        <w:pStyle w:val="METIN"/>
      </w:pPr>
      <w:r w:rsidRPr="00914AE5">
        <w:t xml:space="preserve">Öncelikle, önleme konu olacak malın </w:t>
      </w:r>
      <w:r w:rsidRPr="00914AE5">
        <w:rPr>
          <w:b/>
        </w:rPr>
        <w:t>ithalatında yakın zamanlı, sert, ciddi ve ani bir artış olması</w:t>
      </w:r>
      <w:r w:rsidRPr="00914AE5">
        <w:t xml:space="preserve"> gerekmektedir. İkinci olarak, artan ithalatın benzer ya da doğrudan rakip malları üreten yerli üreticiler üzerinde </w:t>
      </w:r>
      <w:r w:rsidRPr="00914AE5">
        <w:rPr>
          <w:b/>
          <w:bCs/>
        </w:rPr>
        <w:t>ciddi zarar veya ciddi zarar tehdidi oluşturması</w:t>
      </w:r>
      <w:r w:rsidRPr="00914AE5">
        <w:t xml:space="preserve"> gerekmektedir. Ciddi zarar, bir yerli üretim dalının durumunda genel bir bozulmayı ifade etmekte olup varlığına yürütülecek soruşturma sürecinde belirli ekonomik göstergelerin analiz edilmesi sonucunda karar verilecektir.  Üçüncü olarak, ithalatta yaşanan artışın, </w:t>
      </w:r>
      <w:r w:rsidRPr="00914AE5">
        <w:rPr>
          <w:b/>
          <w:bCs/>
        </w:rPr>
        <w:t>öngörülmeyen gelişmeler</w:t>
      </w:r>
      <w:r w:rsidRPr="00914AE5">
        <w:t xml:space="preserve"> nedeniyle yaşanmış olması gerekmektedir. Öngörülmeyen gelişmeye ilişkin ayrıntılı açıklamalar bu bölümün 4. Başlığında yer almaktadır.  Son olarak, artan ithalat ile yaşanan ciddi zarar veya zarar tehdidi arasında </w:t>
      </w:r>
      <w:r w:rsidRPr="00914AE5">
        <w:rPr>
          <w:b/>
          <w:bCs/>
        </w:rPr>
        <w:t>illiyet (nedensellik) bağının</w:t>
      </w:r>
      <w:r w:rsidRPr="00914AE5">
        <w:t xml:space="preserve"> bulunması gerekmektedir.  Yerli üreticiler üzerindeki ciddi zarar veya zarar tehdidinin ithalattaki artış nedeni gerçekleşmiş olması; iç rekabet, verimlilik eksikliği vb. nedenlerle yerli üreticilerin karşılaştıkları zararın ithalata bağlanmaması gerekmektedir.</w:t>
      </w:r>
    </w:p>
    <w:p w:rsidR="0042054A" w:rsidRPr="00914AE5" w:rsidRDefault="0042054A" w:rsidP="0042054A">
      <w:pPr>
        <w:pStyle w:val="METIN"/>
        <w:rPr>
          <w:b/>
        </w:rPr>
      </w:pPr>
      <w:bookmarkStart w:id="140" w:name="_Toc378340731"/>
      <w:bookmarkStart w:id="141" w:name="_Toc470273150"/>
      <w:r w:rsidRPr="00914AE5">
        <w:t>Tüm bu hususların varlığı değişik ürün ve koşullara göre ayrı ayrı değerlendirilmekte ve varlıklarına yürütülecek bir soruşturma sonucunda karar verilmektedir.</w:t>
      </w:r>
      <w:bookmarkEnd w:id="140"/>
      <w:bookmarkEnd w:id="141"/>
    </w:p>
    <w:p w:rsidR="0042054A" w:rsidRPr="00914AE5" w:rsidRDefault="0042054A" w:rsidP="00696353">
      <w:pPr>
        <w:pStyle w:val="Balk2"/>
        <w:numPr>
          <w:ilvl w:val="0"/>
          <w:numId w:val="13"/>
        </w:numPr>
      </w:pPr>
      <w:bookmarkStart w:id="142" w:name="_Toc474398991"/>
      <w:bookmarkStart w:id="143" w:name="_Toc474414225"/>
      <w:bookmarkStart w:id="144" w:name="_Toc475523483"/>
      <w:r w:rsidRPr="00914AE5">
        <w:t>Korunma Önlemi ile Haksız Rekabete Karşı Önlem (Anti-damping) arasındaki fark nedir?</w:t>
      </w:r>
      <w:bookmarkEnd w:id="142"/>
      <w:bookmarkEnd w:id="143"/>
      <w:bookmarkEnd w:id="144"/>
    </w:p>
    <w:p w:rsidR="0042054A" w:rsidRPr="00914AE5" w:rsidRDefault="0042054A" w:rsidP="0042054A">
      <w:pPr>
        <w:pStyle w:val="METIN"/>
      </w:pPr>
      <w:r w:rsidRPr="00914AE5">
        <w:t>İthalatta Haksız Rekabetin Önlenmesine ilişkin mevzuatın</w:t>
      </w:r>
      <w:r w:rsidRPr="00914AE5">
        <w:rPr>
          <w:rStyle w:val="DipnotBavurusu"/>
          <w:b/>
          <w:sz w:val="22"/>
        </w:rPr>
        <w:footnoteReference w:id="2"/>
      </w:r>
      <w:r w:rsidRPr="00914AE5">
        <w:rPr>
          <w:b/>
        </w:rPr>
        <w:t xml:space="preserve"> </w:t>
      </w:r>
      <w:r w:rsidRPr="00914AE5">
        <w:t xml:space="preserve">uygulanmasındaki amaç haksız rekabetin bertaraf edilmesidir. Damping ithal edilen eşyanın menşe ülkesindeki ortalama piyasa arz fiyatından daha düşük bir fiyatla ihraç edilmesidir. (İthal malların fiyatının yurt içinde üretilen malların fiyatına nispeten düşük düzeyde olması bir haksız rekabet bulunduğunu göstermez.) DTÖ kuralları çerçevesinde yasak olan bu şekildeki fiyatlamanın yarattığı haksız rekabet anılan malın ithalatına anti-damping vergisi konması suretiyle bertaraf edilir. </w:t>
      </w:r>
    </w:p>
    <w:p w:rsidR="0042054A" w:rsidRPr="00914AE5" w:rsidRDefault="0042054A" w:rsidP="0042054A">
      <w:pPr>
        <w:pStyle w:val="METIN"/>
      </w:pPr>
      <w:r w:rsidRPr="00914AE5">
        <w:lastRenderedPageBreak/>
        <w:t>Diğer taraftan</w:t>
      </w:r>
      <w:r w:rsidR="00F4468E" w:rsidRPr="00914AE5">
        <w:t>,</w:t>
      </w:r>
      <w:r w:rsidRPr="00914AE5">
        <w:t xml:space="preserve"> korunma önlemi alınmasındaki amaç düzgün işleyen bir uluslararası piyasa olduğu halde, mevcut rekabet şartlarına uyum sağlayamayan yerli üreticileri, bu üreticiler yabancı üreticilerle rekabet edebilir düzeye gelinceye kadar belirli bir süre için korumaktır. </w:t>
      </w:r>
    </w:p>
    <w:p w:rsidR="0042054A" w:rsidRPr="00914AE5" w:rsidRDefault="0042054A" w:rsidP="0042054A">
      <w:pPr>
        <w:pStyle w:val="METIN"/>
      </w:pPr>
      <w:r w:rsidRPr="00914AE5">
        <w:t xml:space="preserve">Anti-damping önlemi yalnızca damping yapan ihracatçı </w:t>
      </w:r>
      <w:proofErr w:type="gramStart"/>
      <w:r w:rsidRPr="00914AE5">
        <w:t>ülke(</w:t>
      </w:r>
      <w:proofErr w:type="spellStart"/>
      <w:proofErr w:type="gramEnd"/>
      <w:r w:rsidRPr="00914AE5">
        <w:t>ler</w:t>
      </w:r>
      <w:proofErr w:type="spellEnd"/>
      <w:r w:rsidRPr="00914AE5">
        <w:t>)den yapılan ithalata yönelik uygulanabildiği halde korunma önlemi ülke ayrımı gözetmeksizin tüm ülkelere karşı uygulanmaktadır.</w:t>
      </w:r>
    </w:p>
    <w:p w:rsidR="0042054A" w:rsidRPr="00914AE5" w:rsidRDefault="0042054A" w:rsidP="0042054A">
      <w:pPr>
        <w:pStyle w:val="METIN"/>
      </w:pPr>
      <w:r w:rsidRPr="00914AE5">
        <w:t>Anti-damping önlemi 5 yıllık bir süre için alınırken, korunma önlemi maksimum 4 yıllık bir süre için alınabilir.</w:t>
      </w:r>
    </w:p>
    <w:p w:rsidR="00FA0B9E" w:rsidRPr="00914AE5" w:rsidRDefault="00A07167" w:rsidP="00A07167">
      <w:pPr>
        <w:pStyle w:val="Balk2"/>
        <w:numPr>
          <w:ilvl w:val="0"/>
          <w:numId w:val="13"/>
        </w:numPr>
      </w:pPr>
      <w:bookmarkStart w:id="145" w:name="_Toc474398992"/>
      <w:bookmarkStart w:id="146" w:name="_Toc474414226"/>
      <w:bookmarkStart w:id="147" w:name="_Toc475523484"/>
      <w:r w:rsidRPr="00914AE5">
        <w:t>Öngörülmeyen Gelişme Nedir?</w:t>
      </w:r>
      <w:bookmarkEnd w:id="145"/>
      <w:bookmarkEnd w:id="146"/>
      <w:bookmarkEnd w:id="147"/>
    </w:p>
    <w:p w:rsidR="00A07167" w:rsidRPr="00914AE5" w:rsidRDefault="00A07167" w:rsidP="00A07167">
      <w:pPr>
        <w:pStyle w:val="METIN"/>
      </w:pPr>
      <w:r w:rsidRPr="00914AE5">
        <w:t>DTÖ’yü kuran anlaşmanın yürürlüğe girmesinden sonra uygulanan her türlü korunma önlemi, Korunma Önlemleri Anlaşmasına ve bu anlaşmaya kaynaklık eden Tarifeler ve Ticaret Genel Anlaşmasının (GATT 1994) XIX. maddesi hükümlerine uygun olmalıdır.</w:t>
      </w:r>
    </w:p>
    <w:p w:rsidR="00A07167" w:rsidRPr="00914AE5" w:rsidRDefault="00A07167" w:rsidP="00A07167">
      <w:pPr>
        <w:pStyle w:val="METIN"/>
      </w:pPr>
      <w:r w:rsidRPr="00914AE5">
        <w:t xml:space="preserve">Bu çerçevede, korunma önlemi, yerli üreticiler üzerinde ciddi zarara ya da ciddi zarar tehdidine yol açacak koşullarda ve miktarlarda ithalat artışı olması durumunda alınabilir. Diğer taraftan, bu artışın </w:t>
      </w:r>
      <w:proofErr w:type="spellStart"/>
      <w:r w:rsidRPr="00914AE5">
        <w:t>GATT’ın</w:t>
      </w:r>
      <w:proofErr w:type="spellEnd"/>
      <w:r w:rsidRPr="00914AE5">
        <w:t xml:space="preserve"> üye ülkelerce imzalandığı ve gümrük vergilerinde yapılacak indirimlere ilişkin taahhütler verildiği sırada üyeler tarafından</w:t>
      </w:r>
      <w:r w:rsidRPr="00914AE5">
        <w:rPr>
          <w:b/>
        </w:rPr>
        <w:t xml:space="preserve"> tahmin edilemeyecek, öngörülemeyecek ve beklenmedik gelişmeler </w:t>
      </w:r>
      <w:r w:rsidRPr="00914AE5">
        <w:t>sonucu meydana gelmiş olması gerekmektedir. Ancak bu durumda üyeler vermiş oldukları bu tavizleri geçici bir süre için geri çekerek ithalatı kısıtlayabilir ve yerli üretim üzerindeki olumsuz şartların bertaraf edilebilmesi amacıyla önlem alabilirler.</w:t>
      </w:r>
    </w:p>
    <w:p w:rsidR="00A07167" w:rsidRPr="00914AE5" w:rsidRDefault="00A07167" w:rsidP="00A07167">
      <w:pPr>
        <w:pStyle w:val="METIN"/>
      </w:pPr>
      <w:r w:rsidRPr="00914AE5">
        <w:t xml:space="preserve">Bu kapsamda, Avrupa Birliği’nin (AB) 2004 yılında “somon” ithalatı için aldığı “geçici korunma </w:t>
      </w:r>
      <w:proofErr w:type="spellStart"/>
      <w:r w:rsidRPr="00914AE5">
        <w:t>önlemi”ne</w:t>
      </w:r>
      <w:proofErr w:type="spellEnd"/>
      <w:r w:rsidRPr="00914AE5">
        <w:t xml:space="preserve"> ilişkin olarak öne sürdüğü öngörülmeyen gelişme örnek olarak verilebilir. Bu önlem öncesinde AB’ye yapılan ihracatın büyük bölümü Norveç menşeli olmuştur.</w:t>
      </w:r>
    </w:p>
    <w:p w:rsidR="00A07167" w:rsidRPr="00914AE5" w:rsidRDefault="00A07167" w:rsidP="00A07167">
      <w:pPr>
        <w:pStyle w:val="METIN"/>
      </w:pPr>
      <w:r w:rsidRPr="00914AE5">
        <w:t>Norveç’in somon üretimi 2003 yılında önceden tahmin edilen üretim miktarının çok üstünde gerçekleşmiştir. Diğer taraftan</w:t>
      </w:r>
      <w:r w:rsidR="00F4468E" w:rsidRPr="00914AE5">
        <w:t>,</w:t>
      </w:r>
      <w:r w:rsidRPr="00914AE5">
        <w:t xml:space="preserve"> Norveç artan üretimini Rusya ve Polonya gibi gelişmekte olan ülkelere ve Uzakdoğu pazarlar</w:t>
      </w:r>
      <w:r w:rsidR="00F4468E" w:rsidRPr="00914AE5">
        <w:t>ına yönlendirmeyi planlamıştır.</w:t>
      </w:r>
      <w:r w:rsidRPr="00914AE5">
        <w:t xml:space="preserve"> Ancak</w:t>
      </w:r>
      <w:r w:rsidR="00F4468E" w:rsidRPr="00914AE5">
        <w:t>, 2003 yılında dünya</w:t>
      </w:r>
      <w:r w:rsidRPr="00914AE5">
        <w:t xml:space="preserve">da ve bahsedilen pazarlarda tüketim önceki yıllara göre oldukça düşük oranda artmış veya azalmıştır. Mayıs 2003’de ise AB, Norveç menşeli somon ithalatında uyguladığı minimum ihracat fiyatı şeklindeki anti-damping önlemini kaldırmıştır. Norveç bankalarına oldukça yüksek miktarlarda borçlu bulunan somon üreticileri artan üretim ve ortadan kalkan minimum ihracat fiyatı garantisi nedeniyle düşen fiyatlar sonucunda borçlarını çevirmek için hasadı daha da artırmışlardır. Bu gelişmelerin neden olduğu kısır döngü Norveç’te arz fazlası yaratmıştır. Aynı dönemde Norveç para birimi Krom AB’nin para birimi olan Euro karşısında %13 oranında değer kaybetmiştir. </w:t>
      </w:r>
    </w:p>
    <w:p w:rsidR="00A07167" w:rsidRPr="00914AE5" w:rsidRDefault="00A07167" w:rsidP="00A07167">
      <w:pPr>
        <w:pStyle w:val="METIN"/>
      </w:pPr>
      <w:r w:rsidRPr="00914AE5">
        <w:t xml:space="preserve">Sonuç </w:t>
      </w:r>
      <w:r w:rsidR="009F0F47" w:rsidRPr="00914AE5">
        <w:t>olarak, ithalat</w:t>
      </w:r>
      <w:r w:rsidRPr="00914AE5">
        <w:t xml:space="preserve"> artışına sebep olan öngörülmeyen gelişmenin Norveç’te somon üretiminde yaşanan (düşük tahminlerin aksine) önemli </w:t>
      </w:r>
      <w:r w:rsidR="009F0F47" w:rsidRPr="00914AE5">
        <w:t>artış, Norveç’in</w:t>
      </w:r>
      <w:r w:rsidRPr="00914AE5">
        <w:t xml:space="preserve"> artan üretimini AB dışındaki pazarlara yönlendirememesi, AB’nin anti-damping önlemini kaldırması ve Euro’nun artan değeri ile birleşerek AB pazarının cazip hale gelmesi olduğu belirtilmiştir.</w:t>
      </w:r>
      <w:r w:rsidRPr="00914AE5">
        <w:rPr>
          <w:rStyle w:val="DipnotBavurusu"/>
          <w:b/>
          <w:sz w:val="22"/>
        </w:rPr>
        <w:footnoteReference w:id="3"/>
      </w:r>
      <w:r w:rsidRPr="00914AE5">
        <w:t xml:space="preserve"> </w:t>
      </w:r>
    </w:p>
    <w:p w:rsidR="00A07167" w:rsidRPr="00914AE5" w:rsidRDefault="00F4468E" w:rsidP="00A07167">
      <w:pPr>
        <w:pStyle w:val="METIN"/>
      </w:pPr>
      <w:r w:rsidRPr="00914AE5">
        <w:t>Bir başka örnek yine AB’nin</w:t>
      </w:r>
      <w:r w:rsidR="00A07167" w:rsidRPr="00914AE5">
        <w:t xml:space="preserve"> 2003 yılında “mandalina ve diğer narenciye ürünleri” ithalatına karşı almış olduğu geçici korunma önlemi için ortaya koyduğu öngörülmeyen </w:t>
      </w:r>
      <w:r w:rsidR="00A07167" w:rsidRPr="00914AE5">
        <w:lastRenderedPageBreak/>
        <w:t xml:space="preserve">gelişme argümanıdır. Bu önlem öncesinde AB’ye yapılan ihracatın %98’i Çin menşeli olmuştur.  </w:t>
      </w:r>
    </w:p>
    <w:p w:rsidR="00A07167" w:rsidRPr="00914AE5" w:rsidRDefault="00A07167" w:rsidP="00A07167">
      <w:pPr>
        <w:pStyle w:val="METIN"/>
      </w:pPr>
      <w:r w:rsidRPr="00914AE5">
        <w:t xml:space="preserve">Çin’in geleneksel olarak üretiminden küçük olan yurt içi mandalina pazarında 1998-2003 döneminde yaşanan tüketim artışı aynı dönemde üretimde meydana gelen artışın oldukça gerisinde kalmıştır. 2003 yılına gelindiğinde Çin’in mandalina üretim kapasitesi dünya tüketiminin de üzerine çıkmış, ihracatı ise 1998-2003 döneminde iki katına çıkmıştır. Diğer taraftan, bu dönemde Amerika Birleşik Devletleri’nin (ABD) AB’den ithalatında karşı önlem kapsamında kısıtlamaya gitmeyi planladığı ürünlerden biri de mandalina olmuştur. Bu durum Çinli üreticilerin ABD pazarında AB üreticilerinin kaybedeceği pazarı kazanabilecekleri algısı oluşturmuş ve üreticiler mandalina konservelemeye hız vermişlerdir. Ancak bu kısıtlamanın hiçbir zaman gerçekleşmemesi nedeniyle Çin’de aşırı kapasite oluşmuş ve AB pazarı bu kapasite için en cazip pazar olarak görülmüştür. Çin’in geleneksel olarak para birimi </w:t>
      </w:r>
      <w:proofErr w:type="spellStart"/>
      <w:r w:rsidRPr="00914AE5">
        <w:t>Yuan’ın</w:t>
      </w:r>
      <w:proofErr w:type="spellEnd"/>
      <w:r w:rsidRPr="00914AE5">
        <w:t xml:space="preserve"> değerini düşük tutması ve Ekim 2000’den önlemin alındığı döneme kadar </w:t>
      </w:r>
      <w:proofErr w:type="spellStart"/>
      <w:r w:rsidRPr="00914AE5">
        <w:t>Yuan’ın</w:t>
      </w:r>
      <w:proofErr w:type="spellEnd"/>
      <w:r w:rsidRPr="00914AE5">
        <w:t xml:space="preserve"> Euro karşısında değer kaybetmesi AB pazarını daha da cazip hale getirmiştir.  </w:t>
      </w:r>
    </w:p>
    <w:p w:rsidR="00A07167" w:rsidRPr="00914AE5" w:rsidRDefault="00A07167" w:rsidP="00A07167">
      <w:pPr>
        <w:pStyle w:val="METIN"/>
      </w:pPr>
      <w:r w:rsidRPr="00914AE5">
        <w:t xml:space="preserve">Sonuçta ithalat artışına sebep olan ve GATT 1994 imzalandığı dönemde öngörülemeyecek </w:t>
      </w:r>
      <w:proofErr w:type="gramStart"/>
      <w:r w:rsidRPr="00914AE5">
        <w:t>gelişmelerin,  Çin’de</w:t>
      </w:r>
      <w:proofErr w:type="gramEnd"/>
      <w:r w:rsidRPr="00914AE5">
        <w:t xml:space="preserve"> üretim kapasitesinde yaşanan eşi görülmemiş artışın yol açtığı arz fazlasının yarattığı ihracat baskısı, ABD pazarının AB ihracatçılarına kapanması ihtimali nedeniyl</w:t>
      </w:r>
      <w:r w:rsidR="00F4468E" w:rsidRPr="00914AE5">
        <w:t>e daha da artan üretim miktarı,</w:t>
      </w:r>
      <w:r w:rsidRPr="00914AE5">
        <w:t xml:space="preserve"> Çin hükümetinin sürdürdüğü düşük kur politikası ve ABD Dolarında Ekim 2000’den sonra yaşanan düşüş olduğu ifade edilmiştir. </w:t>
      </w:r>
      <w:r w:rsidRPr="00914AE5">
        <w:rPr>
          <w:rStyle w:val="DipnotBavurusu"/>
          <w:b/>
          <w:sz w:val="22"/>
        </w:rPr>
        <w:footnoteReference w:id="4"/>
      </w:r>
    </w:p>
    <w:p w:rsidR="00A07167" w:rsidRPr="00914AE5" w:rsidRDefault="00A07167" w:rsidP="00A07167">
      <w:pPr>
        <w:pStyle w:val="METIN"/>
      </w:pPr>
      <w:r w:rsidRPr="00914AE5">
        <w:t xml:space="preserve">Öngörülmeyen gelişme, DTÖ anlaşmazlıkların halli mekanizması çerçevesinde panele konu olmuş korunma önlemleri uygulamalarında, en çok aykırılık ihlalinin iddia edildiği alanlardan biri olmuştur. Bu nedenle, nelerin öngörülmeyen gelişme olamayacağına ilişkin birçok Panel ve DTÖ Temyiz Organı içtihadı mevcuttur. </w:t>
      </w:r>
    </w:p>
    <w:p w:rsidR="00A07167" w:rsidRPr="00914AE5" w:rsidRDefault="00A07167" w:rsidP="00A07167">
      <w:pPr>
        <w:pStyle w:val="METIN"/>
      </w:pPr>
      <w:r w:rsidRPr="00914AE5">
        <w:t xml:space="preserve">Bu kapsamda, Arjantin’in “konserve şeftali” ithalatına karşı aldığı korunma önlemine ilişkin olarak </w:t>
      </w:r>
      <w:proofErr w:type="spellStart"/>
      <w:r w:rsidRPr="00914AE5">
        <w:t>Panel’in</w:t>
      </w:r>
      <w:proofErr w:type="spellEnd"/>
      <w:r w:rsidRPr="00914AE5">
        <w:t xml:space="preserve"> yaptığı inceleme örnek olarak verilebilir. </w:t>
      </w:r>
    </w:p>
    <w:p w:rsidR="00A07167" w:rsidRPr="00914AE5" w:rsidRDefault="00A07167" w:rsidP="00A07167">
      <w:pPr>
        <w:pStyle w:val="METIN"/>
      </w:pPr>
      <w:r w:rsidRPr="00914AE5">
        <w:t>Bu önlemde Arjantin öngörülmeyen gelişme olarak, Yunanistan’daki olağandışı hasat nedeniyle artan üretimi, buna bağlı olarak dünya stoklarında yaşanan artışı ve aşağı yönlü fiyat hareketlerini sıralamıştır. Panel ise dünyada artan şeftali stokuna ilişkin argümanın Arjantin soruşturma otoritesinin raporunda sadece tarafların iddialarının özetlendiği bölümde geçtiğini, artan stokların ithalat artışına nasıl sebep olduğuna ilişkin herhangi bir değerlendirme olmadığını ve bu nedenle öngörülmeyen gelişme olarak kabul edilemeyeceğine karar vermiştir.</w:t>
      </w:r>
      <w:r w:rsidRPr="00914AE5">
        <w:rPr>
          <w:rStyle w:val="DipnotBavurusu"/>
          <w:sz w:val="22"/>
        </w:rPr>
        <w:footnoteReference w:id="5"/>
      </w:r>
      <w:r w:rsidRPr="00914AE5">
        <w:t xml:space="preserve"> </w:t>
      </w:r>
    </w:p>
    <w:p w:rsidR="00A07167" w:rsidRPr="00914AE5" w:rsidRDefault="00A07167" w:rsidP="00A07167">
      <w:pPr>
        <w:pStyle w:val="METIN"/>
      </w:pPr>
      <w:r w:rsidRPr="00914AE5">
        <w:t>Görüleceği üzere, analiz ve verilerle desteklenmeyen bir argüman Panel tarafından öngörülmeyen gelişme olarak değerlendirilmemiştir.</w:t>
      </w:r>
    </w:p>
    <w:p w:rsidR="00A07167" w:rsidRPr="00914AE5" w:rsidRDefault="00A07167" w:rsidP="00A07167">
      <w:pPr>
        <w:pStyle w:val="METIN"/>
      </w:pPr>
      <w:r w:rsidRPr="00914AE5">
        <w:t xml:space="preserve">Her ne kadar öngörülmeyen gelişmeye ilişkin incelemeyi yapmak soruşturma otoritesinin sorumluluğunda bulunsa </w:t>
      </w:r>
      <w:r w:rsidR="007F4552" w:rsidRPr="00914AE5">
        <w:t>da</w:t>
      </w:r>
      <w:r w:rsidRPr="00914AE5">
        <w:t xml:space="preserve"> kabul edilebilir argümanlar öne sürülebilmesi ve değerlendirme yapılabilmesi için başvuru sahipleri tarafından soruşturma otoritesine öngörülmeyen gelişmelere ilişkin yeterli ve anlamlı kanıtlar sunulması gerekmektedir. Aksi takdirde, alınacak bir korunma önleminin DTÖ anlaşmazlıkların halli mekanizması çerçevesinde bir panele konu olması durumunda, bu alandaki bir eksiklik nedeniyle Korunma Önlemleri Anlaşmasına aykırı bulunması kuvvetle muhtemeldir.</w:t>
      </w:r>
    </w:p>
    <w:p w:rsidR="007C2D0B" w:rsidRPr="00914AE5" w:rsidRDefault="007C2D0B" w:rsidP="007C2D0B">
      <w:pPr>
        <w:pStyle w:val="Balk2"/>
        <w:numPr>
          <w:ilvl w:val="0"/>
          <w:numId w:val="13"/>
        </w:numPr>
      </w:pPr>
      <w:bookmarkStart w:id="148" w:name="_Toc474398993"/>
      <w:bookmarkStart w:id="149" w:name="_Toc474414227"/>
      <w:bookmarkStart w:id="150" w:name="_Toc475523485"/>
      <w:r w:rsidRPr="00914AE5">
        <w:lastRenderedPageBreak/>
        <w:t>İthalatta Korunma Önlemi Soruşturması Nedir?</w:t>
      </w:r>
      <w:bookmarkEnd w:id="148"/>
      <w:bookmarkEnd w:id="149"/>
      <w:bookmarkEnd w:id="150"/>
    </w:p>
    <w:p w:rsidR="007C2D0B" w:rsidRPr="00914AE5" w:rsidRDefault="007C2D0B" w:rsidP="007C2D0B">
      <w:pPr>
        <w:pStyle w:val="METIN"/>
      </w:pPr>
      <w:r w:rsidRPr="00914AE5">
        <w:t>İthalatta korunma önlemi soruşturması, korunma önlemi alınabilmesi için</w:t>
      </w:r>
      <w:r w:rsidRPr="00914AE5">
        <w:rPr>
          <w:b/>
          <w:bCs/>
        </w:rPr>
        <w:t xml:space="preserve"> gerekli şartların oluşup oluşmadığının</w:t>
      </w:r>
      <w:r w:rsidRPr="00914AE5">
        <w:t xml:space="preserve"> tespiti amacıyla </w:t>
      </w:r>
      <w:r w:rsidR="002F5B53">
        <w:rPr>
          <w:b/>
        </w:rPr>
        <w:t>Ticaret</w:t>
      </w:r>
      <w:r w:rsidRPr="00914AE5">
        <w:rPr>
          <w:b/>
        </w:rPr>
        <w:t xml:space="preserve"> Bakanlığı</w:t>
      </w:r>
      <w:r w:rsidRPr="00914AE5">
        <w:rPr>
          <w:b/>
          <w:bCs/>
        </w:rPr>
        <w:t xml:space="preserve"> İthalat Genel Müdürlüğü </w:t>
      </w:r>
      <w:r w:rsidRPr="00914AE5">
        <w:rPr>
          <w:bCs/>
        </w:rPr>
        <w:t>(Genel Müdürlük)</w:t>
      </w:r>
      <w:r w:rsidRPr="00914AE5">
        <w:rPr>
          <w:b/>
          <w:bCs/>
        </w:rPr>
        <w:t xml:space="preserve"> </w:t>
      </w:r>
      <w:r w:rsidRPr="00914AE5">
        <w:t>tarafından yapılan ekonomik inceleme ve değerlendirmedir.</w:t>
      </w:r>
    </w:p>
    <w:p w:rsidR="007C2D0B" w:rsidRPr="00914AE5" w:rsidRDefault="007C2D0B" w:rsidP="007C2D0B">
      <w:pPr>
        <w:pStyle w:val="METIN"/>
      </w:pPr>
      <w:r w:rsidRPr="00914AE5">
        <w:t xml:space="preserve"> Soruşturma, DTÖ Korunma Önlemleri Anlaşmasının da bir şartı olup önceden belirlenerek yayımlanmış kurallara göre, ilgili tarafların (ithalatçılar, ihracatçılar, üreticiler, tüketiciler vb.) iddia, görüş ve cevaplarını göz önüne alarak yapılır. Soruşturma sonucunda hazırlanan rapor Bakanlıkça kamuoyuna duyurulur.</w:t>
      </w:r>
    </w:p>
    <w:p w:rsidR="007C2D0B" w:rsidRPr="00914AE5" w:rsidRDefault="007C2D0B" w:rsidP="007C2D0B">
      <w:pPr>
        <w:pStyle w:val="Balk2"/>
        <w:numPr>
          <w:ilvl w:val="0"/>
          <w:numId w:val="13"/>
        </w:numPr>
      </w:pPr>
      <w:bookmarkStart w:id="151" w:name="_Toc474398994"/>
      <w:bookmarkStart w:id="152" w:name="_Toc474414228"/>
      <w:bookmarkStart w:id="153" w:name="_Toc475523486"/>
      <w:r w:rsidRPr="00914AE5">
        <w:t>İthalatta Korunma Önlemlerini Değerlendirme Kurulu (Kurul) Nedir?</w:t>
      </w:r>
      <w:bookmarkEnd w:id="151"/>
      <w:bookmarkEnd w:id="152"/>
      <w:bookmarkEnd w:id="153"/>
    </w:p>
    <w:p w:rsidR="007C2D0B" w:rsidRPr="00914AE5" w:rsidRDefault="007C2D0B" w:rsidP="007C2D0B">
      <w:pPr>
        <w:pStyle w:val="METIN"/>
      </w:pPr>
      <w:r w:rsidRPr="00914AE5">
        <w:t>İthalatta Korunma Önlemlerini Değerlendirme Kurulu, korunma önlemi alınması taleplerinin değerlendirilerek, soruşturma başlatılıp başlatılmamasına, korunma önlemi alınıp alınmamasına, önlem alınması halinde önlemin t</w:t>
      </w:r>
      <w:bookmarkStart w:id="154" w:name="OLE_LINK5"/>
      <w:r w:rsidRPr="00914AE5">
        <w:t>ürüne, büyüklüğüne ve süresine karar veren</w:t>
      </w:r>
      <w:bookmarkEnd w:id="154"/>
      <w:r w:rsidRPr="00914AE5">
        <w:t xml:space="preserve"> ve Bakanlar Kurulu’na öneride bulunan ilgili Bakanlık ve üst meslek örgütü temsilcilerin yer aldığı Kuruldur.</w:t>
      </w:r>
    </w:p>
    <w:p w:rsidR="007C2D0B" w:rsidRPr="00914AE5" w:rsidRDefault="007C2D0B" w:rsidP="007C2D0B">
      <w:pPr>
        <w:pStyle w:val="Balk2"/>
        <w:numPr>
          <w:ilvl w:val="0"/>
          <w:numId w:val="13"/>
        </w:numPr>
      </w:pPr>
      <w:bookmarkStart w:id="155" w:name="_Toc474398995"/>
      <w:bookmarkStart w:id="156" w:name="_Toc474414229"/>
      <w:bookmarkStart w:id="157" w:name="_Toc475523487"/>
      <w:r w:rsidRPr="00914AE5">
        <w:t>İthalatta Korunma Önlemi Alınmasının Aşamaları Nelerdir?</w:t>
      </w:r>
      <w:bookmarkEnd w:id="155"/>
      <w:bookmarkEnd w:id="156"/>
      <w:bookmarkEnd w:id="157"/>
    </w:p>
    <w:p w:rsidR="007C2D0B" w:rsidRPr="00914AE5" w:rsidRDefault="007C2D0B" w:rsidP="007C2D0B">
      <w:pPr>
        <w:pStyle w:val="METIN"/>
        <w:numPr>
          <w:ilvl w:val="0"/>
          <w:numId w:val="20"/>
        </w:numPr>
      </w:pPr>
      <w:r w:rsidRPr="00914AE5">
        <w:t>Başvurunun alınması</w:t>
      </w:r>
    </w:p>
    <w:p w:rsidR="007C2D0B" w:rsidRPr="00914AE5" w:rsidRDefault="007C2D0B" w:rsidP="007C2D0B">
      <w:pPr>
        <w:pStyle w:val="METIN"/>
        <w:numPr>
          <w:ilvl w:val="0"/>
          <w:numId w:val="20"/>
        </w:numPr>
      </w:pPr>
      <w:r w:rsidRPr="00914AE5">
        <w:t>Genel Müdürlükçe başvurunun ön incelemesinin yapılması</w:t>
      </w:r>
    </w:p>
    <w:p w:rsidR="007C2D0B" w:rsidRPr="00914AE5" w:rsidRDefault="007C2D0B" w:rsidP="007C2D0B">
      <w:pPr>
        <w:pStyle w:val="METIN"/>
        <w:numPr>
          <w:ilvl w:val="0"/>
          <w:numId w:val="20"/>
        </w:numPr>
      </w:pPr>
      <w:r w:rsidRPr="00914AE5">
        <w:t>Ön inceleme raporunun Kurul’a sunulması ve Kurul tarafından değerlendirilerek soruşturma açılıp açılmaması konusunda karar alınması</w:t>
      </w:r>
    </w:p>
    <w:p w:rsidR="007C2D0B" w:rsidRPr="00914AE5" w:rsidRDefault="007C2D0B" w:rsidP="007C2D0B">
      <w:pPr>
        <w:pStyle w:val="METIN"/>
        <w:numPr>
          <w:ilvl w:val="0"/>
          <w:numId w:val="20"/>
        </w:numPr>
      </w:pPr>
      <w:r w:rsidRPr="00914AE5">
        <w:t xml:space="preserve">Kurul’un soruşturma açılmasına karar vermesi durumunda soruşturmaya ilişkin usul, esas ve sürelerin </w:t>
      </w:r>
      <w:proofErr w:type="gramStart"/>
      <w:r w:rsidRPr="00914AE5">
        <w:t>Resmi</w:t>
      </w:r>
      <w:proofErr w:type="gramEnd"/>
      <w:r w:rsidRPr="00914AE5">
        <w:t xml:space="preserve"> </w:t>
      </w:r>
      <w:proofErr w:type="spellStart"/>
      <w:r w:rsidRPr="00914AE5">
        <w:t>Gazete’de</w:t>
      </w:r>
      <w:proofErr w:type="spellEnd"/>
      <w:r w:rsidRPr="00914AE5">
        <w:t xml:space="preserve"> yayımlanması. Başvuruya ve soruşturma açılışına ilişkin bilgilerin </w:t>
      </w:r>
      <w:bookmarkStart w:id="158" w:name="OLE_LINK6"/>
      <w:r w:rsidRPr="00914AE5">
        <w:t xml:space="preserve">DTÖ’ye, AB’ye ve aramızda Serbest Ticaret Anlaşması bulunan ülkelere bildirilmesi </w:t>
      </w:r>
      <w:bookmarkEnd w:id="158"/>
    </w:p>
    <w:p w:rsidR="007C2D0B" w:rsidRPr="00914AE5" w:rsidRDefault="007C2D0B" w:rsidP="007C2D0B">
      <w:pPr>
        <w:pStyle w:val="METIN"/>
        <w:numPr>
          <w:ilvl w:val="0"/>
          <w:numId w:val="20"/>
        </w:numPr>
      </w:pPr>
      <w:r w:rsidRPr="00914AE5">
        <w:t xml:space="preserve">İlgili tarafların soruşturmaya ilişkin görüşlerinin alınması, iletilen tüm görüşlerin ilgili taraflarla paylaşılması </w:t>
      </w:r>
    </w:p>
    <w:p w:rsidR="007C2D0B" w:rsidRPr="00914AE5" w:rsidRDefault="007C2D0B" w:rsidP="007C2D0B">
      <w:pPr>
        <w:pStyle w:val="METIN"/>
        <w:numPr>
          <w:ilvl w:val="0"/>
          <w:numId w:val="20"/>
        </w:numPr>
      </w:pPr>
      <w:r w:rsidRPr="00914AE5">
        <w:t xml:space="preserve">Soruşturma kapsamında bilgi toplanması, toplanan bilgilerin değerlendirilmesi ve bilgilerin gerekli durumlarda yerinde doğrulamasının yapılması </w:t>
      </w:r>
    </w:p>
    <w:p w:rsidR="007C2D0B" w:rsidRPr="00914AE5" w:rsidRDefault="007C2D0B" w:rsidP="007C2D0B">
      <w:pPr>
        <w:pStyle w:val="METIN"/>
        <w:numPr>
          <w:ilvl w:val="0"/>
          <w:numId w:val="20"/>
        </w:numPr>
      </w:pPr>
      <w:r w:rsidRPr="00914AE5">
        <w:t>Soruşturma sonuç raporunun hazırlanması</w:t>
      </w:r>
    </w:p>
    <w:p w:rsidR="007C2D0B" w:rsidRPr="00914AE5" w:rsidRDefault="007C2D0B" w:rsidP="007C2D0B">
      <w:pPr>
        <w:pStyle w:val="METIN"/>
        <w:numPr>
          <w:ilvl w:val="0"/>
          <w:numId w:val="20"/>
        </w:numPr>
      </w:pPr>
      <w:r w:rsidRPr="00914AE5">
        <w:t xml:space="preserve">Soruşturma sonuç raporunun Kurul’a sunulması ve Kurulca değerlendirilerek soruşturmanın </w:t>
      </w:r>
      <w:r w:rsidR="00707302" w:rsidRPr="00914AE5">
        <w:t xml:space="preserve">karara </w:t>
      </w:r>
      <w:r w:rsidRPr="00914AE5">
        <w:t>bağlanması</w:t>
      </w:r>
    </w:p>
    <w:p w:rsidR="007C2D0B" w:rsidRPr="00914AE5" w:rsidRDefault="007C2D0B" w:rsidP="007C2D0B">
      <w:pPr>
        <w:pStyle w:val="METIN"/>
        <w:numPr>
          <w:ilvl w:val="0"/>
          <w:numId w:val="20"/>
        </w:numPr>
      </w:pPr>
      <w:r w:rsidRPr="00914AE5">
        <w:t xml:space="preserve">Kurul Kararı’nın ve önlem alınmasına karar verilmişse uygulamaya yönelik mevzuatın </w:t>
      </w:r>
      <w:proofErr w:type="gramStart"/>
      <w:r w:rsidRPr="00914AE5">
        <w:t>Resmi</w:t>
      </w:r>
      <w:proofErr w:type="gramEnd"/>
      <w:r w:rsidRPr="00914AE5">
        <w:t xml:space="preserve"> </w:t>
      </w:r>
      <w:proofErr w:type="spellStart"/>
      <w:r w:rsidRPr="00914AE5">
        <w:t>Gazete’de</w:t>
      </w:r>
      <w:proofErr w:type="spellEnd"/>
      <w:r w:rsidRPr="00914AE5">
        <w:t xml:space="preserve"> yayımlanması ve soruşturma sonucuna ilişkin bilgi ve bulguların DTÖ</w:t>
      </w:r>
      <w:r w:rsidR="00707302" w:rsidRPr="00914AE5">
        <w:t>’ye</w:t>
      </w:r>
      <w:r w:rsidRPr="00914AE5">
        <w:t>, AB</w:t>
      </w:r>
      <w:r w:rsidR="00707302" w:rsidRPr="00914AE5">
        <w:t>’ye</w:t>
      </w:r>
      <w:r w:rsidRPr="00914AE5">
        <w:t xml:space="preserve"> ve </w:t>
      </w:r>
      <w:r w:rsidR="00707302" w:rsidRPr="00914AE5">
        <w:t>aramızda Serbest Ticaret Anlaşması bulunan ülkelere bildirilmesi</w:t>
      </w:r>
    </w:p>
    <w:p w:rsidR="00914AE5" w:rsidRPr="00914AE5" w:rsidRDefault="00914AE5" w:rsidP="00914AE5">
      <w:pPr>
        <w:pStyle w:val="Balk2"/>
        <w:numPr>
          <w:ilvl w:val="0"/>
          <w:numId w:val="13"/>
        </w:numPr>
      </w:pPr>
      <w:bookmarkStart w:id="159" w:name="_Toc474398996"/>
      <w:bookmarkStart w:id="160" w:name="_Toc474414230"/>
      <w:bookmarkStart w:id="161" w:name="_Toc475523488"/>
      <w:r w:rsidRPr="00914AE5">
        <w:lastRenderedPageBreak/>
        <w:t>İthalatta Korunma Önleminin Uygulanma Süresi Ne Kadardır?</w:t>
      </w:r>
      <w:bookmarkEnd w:id="159"/>
      <w:bookmarkEnd w:id="160"/>
      <w:bookmarkEnd w:id="161"/>
    </w:p>
    <w:p w:rsidR="00914AE5" w:rsidRPr="00914AE5" w:rsidRDefault="00914AE5" w:rsidP="00914AE5">
      <w:pPr>
        <w:pStyle w:val="METIN"/>
      </w:pPr>
      <w:r w:rsidRPr="00914AE5">
        <w:t xml:space="preserve">Korunma önlemi acil durumlarda alınabilecek geçici bir önlem olup </w:t>
      </w:r>
      <w:r>
        <w:t>ithalat artışından kaynaklı ciddi zararın</w:t>
      </w:r>
      <w:r w:rsidRPr="00914AE5">
        <w:t xml:space="preserve"> etkilerini ortadan kaldırmak ve </w:t>
      </w:r>
      <w:r>
        <w:t xml:space="preserve">yerli üreticilerin </w:t>
      </w:r>
      <w:r w:rsidRPr="00914AE5">
        <w:t>rekabet şartlarına uyum</w:t>
      </w:r>
      <w:r>
        <w:t>unu</w:t>
      </w:r>
      <w:r w:rsidRPr="00914AE5">
        <w:t xml:space="preserve"> sağlamak için </w:t>
      </w:r>
      <w:r>
        <w:t>uygulanmaktadır</w:t>
      </w:r>
      <w:r w:rsidRPr="00914AE5">
        <w:t>. Bu nedenle</w:t>
      </w:r>
      <w:r>
        <w:t>,</w:t>
      </w:r>
      <w:r w:rsidRPr="00914AE5">
        <w:t xml:space="preserve"> korunma önleminin uygulanabileceği süre, bu amaçlara ulaşılmasını sağlayacak uygun bir süre olmalıdır.</w:t>
      </w:r>
    </w:p>
    <w:p w:rsidR="00914AE5" w:rsidRPr="00914AE5" w:rsidRDefault="00914AE5" w:rsidP="00914AE5">
      <w:pPr>
        <w:pStyle w:val="METIN"/>
      </w:pPr>
      <w:r w:rsidRPr="00914AE5">
        <w:t>DTÖ Korunma Önlemleri Anlaşması hükümlerine göre, alınabilecek korunma önleminin süresi, geçici önlem alınmışsa geçici önlem süresi de dâhil, maksimum 4 yıldır. Diğer taraftan, önlemin süresi yürütülecek bir soruşturma sonucunda önlemin ciddi zararın önlenmesi veya telafisi için gerekli olduğuna karar verilmesi durumunda 4 yıl daha uzatılabilir. Türkiye’nin de aralarında yer aldığı gelişme yolundaki ülkelere bu önlemi maksimum süre olan 8 yılın üzerinde 2 yıl daha uzatma hakkı tanınmıştır.</w:t>
      </w:r>
    </w:p>
    <w:p w:rsidR="00914AE5" w:rsidRPr="00914AE5" w:rsidRDefault="00914AE5" w:rsidP="00914AE5">
      <w:pPr>
        <w:pStyle w:val="METIN"/>
      </w:pPr>
      <w:r w:rsidRPr="00914AE5">
        <w:t>Önlemin uygulama süresi, geçici önlem süresi de dâhil olmak üzere, 3 yılı aşarsa korunma önlemine tabi olan ülkelerin 3 yılı aşan süre zarfınca önlemi alan ülkeye karşı önlem alma hakları doğmaktadır.</w:t>
      </w:r>
    </w:p>
    <w:p w:rsidR="00914AE5" w:rsidRPr="00914AE5" w:rsidRDefault="00914AE5" w:rsidP="00914AE5">
      <w:pPr>
        <w:pStyle w:val="METIN"/>
      </w:pPr>
      <w:r>
        <w:t>Korunma ö</w:t>
      </w:r>
      <w:r w:rsidRPr="00914AE5">
        <w:t xml:space="preserve">nlemi süresinin 1 yılın üzerinde olduğu durumlarda önlemin büyüklüğü düzenli aralıklarla azaltılır. </w:t>
      </w:r>
    </w:p>
    <w:p w:rsidR="00914AE5" w:rsidRDefault="00914AE5" w:rsidP="00914AE5">
      <w:pPr>
        <w:pStyle w:val="Balk2"/>
        <w:numPr>
          <w:ilvl w:val="0"/>
          <w:numId w:val="13"/>
        </w:numPr>
      </w:pPr>
      <w:bookmarkStart w:id="162" w:name="_Toc474398997"/>
      <w:bookmarkStart w:id="163" w:name="_Toc474414231"/>
      <w:bookmarkStart w:id="164" w:name="_Toc475523489"/>
      <w:r w:rsidRPr="00914AE5">
        <w:t>Alınabilecek Korunma Önleminin Türü ve Miktarı Nedir?</w:t>
      </w:r>
      <w:bookmarkEnd w:id="162"/>
      <w:bookmarkEnd w:id="163"/>
      <w:bookmarkEnd w:id="164"/>
    </w:p>
    <w:p w:rsidR="00914AE5" w:rsidRPr="00530941" w:rsidRDefault="00914AE5" w:rsidP="00914AE5">
      <w:pPr>
        <w:pStyle w:val="METIN"/>
      </w:pPr>
      <w:r w:rsidRPr="00530941">
        <w:t>İthalatta Korunma Önlemleri Yönetmel</w:t>
      </w:r>
      <w:r>
        <w:t>iği hükümlerince korunma önlemi,</w:t>
      </w:r>
      <w:r w:rsidRPr="00530941">
        <w:t xml:space="preserve"> gümrük vergisinde artış yapılması, ek mali mükellefiyet getirilmesi, miktar/değer kısıtlaması (kota), tarife kontenjanı uygulaması veya bunların birlikte uygulanması şeklinde olabilir. </w:t>
      </w:r>
    </w:p>
    <w:p w:rsidR="00914AE5" w:rsidRPr="00530941" w:rsidRDefault="00914AE5" w:rsidP="00914AE5">
      <w:pPr>
        <w:pStyle w:val="METIN"/>
      </w:pPr>
      <w:r w:rsidRPr="00530941">
        <w:t xml:space="preserve">Korunma önleminin miktarı ise ithalattan kaynaklanan zararı telafi edecek düzeyde bir miktar ile sınırlıdır. Örneğin, önlem olarak ithalatta kota uygulamasına gidilmesi halinde, belirlenecek kota miktarının en azından son üç yıla ait ithalat miktarının ortalaması kadar olması gerekmektedir. </w:t>
      </w:r>
    </w:p>
    <w:p w:rsidR="00914AE5" w:rsidRPr="00914AE5" w:rsidRDefault="00914AE5" w:rsidP="00914AE5">
      <w:pPr>
        <w:pStyle w:val="METIN"/>
        <w:rPr>
          <w:bCs/>
        </w:rPr>
      </w:pPr>
      <w:r w:rsidRPr="00914AE5">
        <w:rPr>
          <w:bCs/>
        </w:rPr>
        <w:t>Daha önce belirtildiği üzere korunma önlemi ülke ayrımı gözetilmeksizin tüm ithalata karşı uygulanmaktadır. Ancak, DTÖ üyesi olmayan ülkeler için ülke bazında korunma önlemi soruşturması yürütülmesi ve önlem alınması mümkün bulunmaktadır.</w:t>
      </w:r>
    </w:p>
    <w:p w:rsidR="00914AE5" w:rsidRPr="00914AE5" w:rsidRDefault="00914AE5" w:rsidP="00ED0243">
      <w:pPr>
        <w:pStyle w:val="Balk2"/>
        <w:numPr>
          <w:ilvl w:val="0"/>
          <w:numId w:val="13"/>
        </w:numPr>
        <w:ind w:left="1020" w:right="57"/>
      </w:pPr>
      <w:bookmarkStart w:id="165" w:name="_Toc474398998"/>
      <w:bookmarkStart w:id="166" w:name="_Toc474414232"/>
      <w:bookmarkStart w:id="167" w:name="_Toc475523490"/>
      <w:r w:rsidRPr="00914AE5">
        <w:t>Geçici Korunma Önlemi Nedir?</w:t>
      </w:r>
      <w:bookmarkEnd w:id="165"/>
      <w:bookmarkEnd w:id="166"/>
      <w:bookmarkEnd w:id="167"/>
    </w:p>
    <w:p w:rsidR="00ED0243" w:rsidRPr="00530941" w:rsidRDefault="00ED0243" w:rsidP="00ED0243">
      <w:pPr>
        <w:pStyle w:val="METIN"/>
      </w:pPr>
      <w:r w:rsidRPr="00530941">
        <w:t xml:space="preserve">Başvuru konusu eşyanın benzer ya da doğrudan rakip mallar üreten yerli üreticiler üzerinde ciddi zarar veya ciddi zarar tehdidi oluşturacak şekilde artan miktarlarda ithal edildiği yönünde açık kanıtların bulunduğu ve gecikmesinin telafisi güç zararlara yol açabileceği kritik durumlarda ülke yararı göz önüne alınarak geçici korunma önlemi alınabilir. </w:t>
      </w:r>
    </w:p>
    <w:p w:rsidR="00ED0243" w:rsidRPr="00530941" w:rsidRDefault="00ED0243" w:rsidP="00ED0243">
      <w:pPr>
        <w:pStyle w:val="METIN"/>
      </w:pPr>
      <w:r w:rsidRPr="00530941">
        <w:t>Geçici korunma önleminin uygulama süresi en çok 200 gündür. Soruşturma sonucunda kesin önlem alınması halinde geçici korunma önleminin uygulandığı süre kesin önlemin uygulama süresine dâhil edilir.</w:t>
      </w:r>
    </w:p>
    <w:p w:rsidR="00914AE5" w:rsidRPr="00914AE5" w:rsidRDefault="00914AE5" w:rsidP="00914AE5">
      <w:pPr>
        <w:pStyle w:val="METIN"/>
        <w:ind w:left="1429" w:firstLine="0"/>
      </w:pPr>
    </w:p>
    <w:p w:rsidR="007C2D0B" w:rsidRPr="00914AE5" w:rsidRDefault="00723636" w:rsidP="00723636">
      <w:pPr>
        <w:pStyle w:val="Balk2"/>
        <w:numPr>
          <w:ilvl w:val="0"/>
          <w:numId w:val="13"/>
        </w:numPr>
        <w:ind w:left="1020" w:right="57"/>
      </w:pPr>
      <w:bookmarkStart w:id="168" w:name="_Toc474398999"/>
      <w:bookmarkStart w:id="169" w:name="_Toc474414233"/>
      <w:bookmarkStart w:id="170" w:name="_Toc475523491"/>
      <w:r w:rsidRPr="00723636">
        <w:lastRenderedPageBreak/>
        <w:t xml:space="preserve">İthalatta Korunma Önlemlerini </w:t>
      </w:r>
      <w:r w:rsidR="00962DB5">
        <w:t>Düzenleyen Çerçeve Mevzuat Ne</w:t>
      </w:r>
      <w:r w:rsidRPr="00723636">
        <w:t>dir?</w:t>
      </w:r>
      <w:bookmarkEnd w:id="168"/>
      <w:bookmarkEnd w:id="169"/>
      <w:bookmarkEnd w:id="170"/>
    </w:p>
    <w:p w:rsidR="00723636" w:rsidRDefault="00FA7CB5" w:rsidP="00723636">
      <w:pPr>
        <w:pStyle w:val="METIN"/>
        <w:numPr>
          <w:ilvl w:val="0"/>
          <w:numId w:val="27"/>
        </w:numPr>
      </w:pPr>
      <w:hyperlink r:id="rId12" w:anchor="articleXIX" w:history="1">
        <w:bookmarkStart w:id="171" w:name="_Toc378340741"/>
        <w:bookmarkStart w:id="172" w:name="_Toc470166234"/>
        <w:r w:rsidR="00723636" w:rsidRPr="00B60634">
          <w:rPr>
            <w:rStyle w:val="Kpr"/>
            <w:sz w:val="22"/>
          </w:rPr>
          <w:t>Gümrük Tarifeleri ve Ticaret Genel Anlaşması (GATT 1994) Madde XIX (Belirli Ürünlerin İthalatında Acil Eylem)</w:t>
        </w:r>
      </w:hyperlink>
      <w:r w:rsidR="00723636" w:rsidRPr="00B60634">
        <w:t xml:space="preserve"> (İngilizce Metin)</w:t>
      </w:r>
      <w:bookmarkEnd w:id="171"/>
      <w:bookmarkEnd w:id="172"/>
    </w:p>
    <w:p w:rsidR="00723636" w:rsidRPr="00B60634" w:rsidRDefault="00FA7CB5" w:rsidP="00723636">
      <w:pPr>
        <w:pStyle w:val="METIN"/>
        <w:numPr>
          <w:ilvl w:val="0"/>
          <w:numId w:val="27"/>
        </w:numPr>
      </w:pPr>
      <w:hyperlink r:id="rId13" w:history="1">
        <w:bookmarkStart w:id="173" w:name="_Toc377389455"/>
        <w:bookmarkStart w:id="174" w:name="_Toc377390599"/>
        <w:bookmarkStart w:id="175" w:name="_Toc377392415"/>
        <w:bookmarkStart w:id="176" w:name="_Toc377477644"/>
        <w:bookmarkStart w:id="177" w:name="_Toc377477792"/>
        <w:bookmarkStart w:id="178" w:name="_Toc377478251"/>
        <w:bookmarkStart w:id="179" w:name="_Toc378340742"/>
        <w:bookmarkStart w:id="180" w:name="_Toc470166235"/>
        <w:r w:rsidR="00723636" w:rsidRPr="00B60634">
          <w:rPr>
            <w:rStyle w:val="Kpr"/>
            <w:sz w:val="22"/>
          </w:rPr>
          <w:t>Korunma Tedbirleri Anlaşması</w:t>
        </w:r>
      </w:hyperlink>
      <w:r w:rsidR="00723636" w:rsidRPr="00B60634">
        <w:t xml:space="preserve"> (İngilizce Metin)</w:t>
      </w:r>
      <w:bookmarkEnd w:id="173"/>
      <w:bookmarkEnd w:id="174"/>
      <w:bookmarkEnd w:id="175"/>
      <w:bookmarkEnd w:id="176"/>
      <w:bookmarkEnd w:id="177"/>
      <w:bookmarkEnd w:id="178"/>
      <w:bookmarkEnd w:id="179"/>
      <w:bookmarkEnd w:id="180"/>
    </w:p>
    <w:p w:rsidR="00723636" w:rsidRPr="00D44FEE" w:rsidRDefault="00FA7CB5" w:rsidP="00723636">
      <w:pPr>
        <w:pStyle w:val="METIN"/>
        <w:numPr>
          <w:ilvl w:val="0"/>
          <w:numId w:val="27"/>
        </w:numPr>
        <w:rPr>
          <w:rStyle w:val="Kpr"/>
          <w:color w:val="auto"/>
          <w:u w:val="none"/>
        </w:rPr>
      </w:pPr>
      <w:hyperlink r:id="rId14" w:history="1">
        <w:r w:rsidR="00723636" w:rsidRPr="00723636">
          <w:rPr>
            <w:rStyle w:val="Kpr"/>
            <w:sz w:val="22"/>
          </w:rPr>
          <w:t>4067 Sayılı Kanun</w:t>
        </w:r>
      </w:hyperlink>
      <w:r w:rsidR="00723636">
        <w:rPr>
          <w:rStyle w:val="DipnotBavurusu"/>
          <w:color w:val="0563C1" w:themeColor="hyperlink"/>
          <w:sz w:val="22"/>
          <w:u w:val="single"/>
        </w:rPr>
        <w:footnoteReference w:id="6"/>
      </w:r>
    </w:p>
    <w:bookmarkStart w:id="181" w:name="_Toc377389456"/>
    <w:bookmarkStart w:id="182" w:name="_Toc377390600"/>
    <w:bookmarkStart w:id="183" w:name="_Toc377392416"/>
    <w:bookmarkStart w:id="184" w:name="_Toc377477645"/>
    <w:bookmarkStart w:id="185" w:name="_Toc377477793"/>
    <w:bookmarkStart w:id="186" w:name="_Toc377478252"/>
    <w:bookmarkStart w:id="187" w:name="_Toc378340743"/>
    <w:bookmarkStart w:id="188" w:name="_Toc470166236"/>
    <w:p w:rsidR="00D44FEE" w:rsidRPr="00B60634" w:rsidRDefault="00D44FEE" w:rsidP="00D44FEE">
      <w:pPr>
        <w:pStyle w:val="METIN"/>
        <w:numPr>
          <w:ilvl w:val="0"/>
          <w:numId w:val="27"/>
        </w:numPr>
        <w:rPr>
          <w:color w:val="333333"/>
        </w:rPr>
      </w:pPr>
      <w:r>
        <w:rPr>
          <w:sz w:val="22"/>
        </w:rPr>
        <w:fldChar w:fldCharType="begin"/>
      </w:r>
      <w:r>
        <w:rPr>
          <w:sz w:val="22"/>
        </w:rPr>
        <w:instrText xml:space="preserve"> HYPERLINK "http://www.resmigazete.gov.tr/Eskiler/2004/05/20040529.htm" \l "3" </w:instrText>
      </w:r>
      <w:r>
        <w:rPr>
          <w:sz w:val="22"/>
        </w:rPr>
        <w:fldChar w:fldCharType="separate"/>
      </w:r>
      <w:r w:rsidRPr="00D44FEE">
        <w:rPr>
          <w:rStyle w:val="Kpr"/>
          <w:sz w:val="22"/>
        </w:rPr>
        <w:t>İthalatta Korunma Önlemleri Hakkında Karar</w:t>
      </w:r>
      <w:bookmarkEnd w:id="181"/>
      <w:bookmarkEnd w:id="182"/>
      <w:bookmarkEnd w:id="183"/>
      <w:bookmarkEnd w:id="184"/>
      <w:bookmarkEnd w:id="185"/>
      <w:bookmarkEnd w:id="186"/>
      <w:bookmarkEnd w:id="187"/>
      <w:bookmarkEnd w:id="188"/>
      <w:r>
        <w:rPr>
          <w:sz w:val="22"/>
        </w:rPr>
        <w:fldChar w:fldCharType="end"/>
      </w:r>
    </w:p>
    <w:p w:rsidR="00D44FEE" w:rsidRPr="00D44FEE" w:rsidRDefault="00FA7CB5" w:rsidP="00D44FEE">
      <w:pPr>
        <w:pStyle w:val="METIN"/>
        <w:numPr>
          <w:ilvl w:val="0"/>
          <w:numId w:val="27"/>
        </w:numPr>
        <w:rPr>
          <w:color w:val="000000"/>
          <w:sz w:val="27"/>
          <w:szCs w:val="27"/>
        </w:rPr>
      </w:pPr>
      <w:hyperlink r:id="rId15" w:history="1">
        <w:r w:rsidR="00D44FEE" w:rsidRPr="00B60634">
          <w:rPr>
            <w:rStyle w:val="Kpr"/>
            <w:bCs/>
            <w:sz w:val="22"/>
          </w:rPr>
          <w:t>İthalatta Korunma Önlemleri Hakkında Kararda</w:t>
        </w:r>
        <w:r w:rsidR="00D44FEE" w:rsidRPr="00B60634">
          <w:rPr>
            <w:rStyle w:val="Kpr"/>
            <w:sz w:val="22"/>
          </w:rPr>
          <w:t xml:space="preserve"> </w:t>
        </w:r>
        <w:r w:rsidR="00D44FEE" w:rsidRPr="00B60634">
          <w:rPr>
            <w:rStyle w:val="Kpr"/>
            <w:bCs/>
            <w:sz w:val="22"/>
          </w:rPr>
          <w:t>Değişiklik Yapılmasına Dair Karar</w:t>
        </w:r>
      </w:hyperlink>
    </w:p>
    <w:p w:rsidR="00723636" w:rsidRPr="00B60634" w:rsidRDefault="00FA7CB5" w:rsidP="00723636">
      <w:pPr>
        <w:pStyle w:val="METIN"/>
        <w:numPr>
          <w:ilvl w:val="0"/>
          <w:numId w:val="27"/>
        </w:numPr>
      </w:pPr>
      <w:hyperlink r:id="rId16" w:history="1">
        <w:r w:rsidR="00D44FEE" w:rsidRPr="00D44FEE">
          <w:rPr>
            <w:rStyle w:val="Kpr"/>
          </w:rPr>
          <w:t>İthalatta Korunma Önlemleri Yönetmeliği</w:t>
        </w:r>
      </w:hyperlink>
    </w:p>
    <w:p w:rsidR="007C2D0B" w:rsidRDefault="00962DB5" w:rsidP="00962DB5">
      <w:pPr>
        <w:pStyle w:val="Balk2"/>
        <w:numPr>
          <w:ilvl w:val="0"/>
          <w:numId w:val="13"/>
        </w:numPr>
        <w:ind w:left="1020" w:right="57"/>
      </w:pPr>
      <w:bookmarkStart w:id="189" w:name="_Toc474399000"/>
      <w:bookmarkStart w:id="190" w:name="_Toc474414234"/>
      <w:bookmarkStart w:id="191" w:name="_Toc475523492"/>
      <w:r w:rsidRPr="00962DB5">
        <w:t>Başvuruya İlişkin Bilgiler</w:t>
      </w:r>
      <w:bookmarkEnd w:id="189"/>
      <w:bookmarkEnd w:id="190"/>
      <w:bookmarkEnd w:id="191"/>
    </w:p>
    <w:p w:rsidR="00962DB5" w:rsidRPr="0038710A" w:rsidRDefault="00962DB5" w:rsidP="0038710A">
      <w:pPr>
        <w:pStyle w:val="METIN"/>
      </w:pPr>
      <w:r w:rsidRPr="0038710A">
        <w:t>Başvuru yerli üretim dalını temsil eden meslek örgüt(</w:t>
      </w:r>
      <w:proofErr w:type="spellStart"/>
      <w:r w:rsidRPr="0038710A">
        <w:t>leri</w:t>
      </w:r>
      <w:proofErr w:type="spellEnd"/>
      <w:r w:rsidRPr="0038710A">
        <w:t xml:space="preserve">) tarafından veya yerli üreticiler tarafından bireysel olarak ya da ortaklaşa yapılabilir. Her durumda başvurunun incelenebilmesi ve soruşturma açılabilmesi için başvuruyu yapanların başvuru konusu eşyanın toplam yerli üretiminin tamamını veya çoğunluğunu temsil etmeleri gereklidir. </w:t>
      </w:r>
    </w:p>
    <w:p w:rsidR="00962DB5" w:rsidRPr="0038710A" w:rsidRDefault="00962DB5" w:rsidP="0038710A">
      <w:pPr>
        <w:pStyle w:val="METIN"/>
      </w:pPr>
      <w:r w:rsidRPr="0038710A">
        <w:t>Korunma önlemi başvuru formunun gizli ve gizli olmayan iki nüsha halinde doldurulması gerekmektedir.</w:t>
      </w:r>
    </w:p>
    <w:p w:rsidR="00962DB5" w:rsidRPr="0038710A" w:rsidRDefault="00962DB5" w:rsidP="0038710A">
      <w:pPr>
        <w:pStyle w:val="METIN"/>
      </w:pPr>
      <w:r w:rsidRPr="0038710A">
        <w:t xml:space="preserve">Gizli nüshada, gizli olarak işlem görmesi talep edilen bilgilerin bulunduğu bölümler bölüm başlıklarına “gizli bilgidir” ibaresi konulmak ve bölümün içinde neden gizli tutulmasının talep edildiğine ilişkin bilgi sunmak suretiyle belirtilecektir. Soruşturmaya ilgili taraf olanların yıllık faaliyet raporları, bağımsız denetim raporları, kamuyu aydınlatma platformu bildirimleri vb. gibi alanlardan edinebileceği bilgiler gizli bilgi olarak değerlendirilmeyecek olup bu tür bilgilerin gizli olmayan nüshada da yer almasına dikkat edilmesi gerekmektedir. </w:t>
      </w:r>
    </w:p>
    <w:p w:rsidR="00962DB5" w:rsidRPr="0038710A" w:rsidRDefault="00962DB5" w:rsidP="0038710A">
      <w:pPr>
        <w:pStyle w:val="METIN"/>
      </w:pPr>
      <w:r w:rsidRPr="0038710A">
        <w:t xml:space="preserve">Gizli olarak belirtilen bölümlerin gizli olmayan bir şekilde hazırlanmış özetleri kullanılarak gizli olmayan nüsha hazırlanacaktır. </w:t>
      </w:r>
    </w:p>
    <w:p w:rsidR="00962DB5" w:rsidRPr="0038710A" w:rsidRDefault="00962DB5" w:rsidP="0038710A">
      <w:pPr>
        <w:pStyle w:val="METIN"/>
      </w:pPr>
      <w:r w:rsidRPr="0038710A">
        <w:t>Gizli olmayan nüshanın hazırlanamaması ve nedenlerinin belirtilmemesi durumunda “gizli bilgidir” ibaresi olan bilgiler dikkate alınmayacaktır.</w:t>
      </w:r>
    </w:p>
    <w:sectPr w:rsidR="00962DB5" w:rsidRPr="0038710A" w:rsidSect="00F63501">
      <w:headerReference w:type="default" r:id="rId17"/>
      <w:footerReference w:type="defaul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A09" w:rsidRDefault="004B1A09" w:rsidP="00B60CDC">
      <w:pPr>
        <w:spacing w:after="0" w:line="240" w:lineRule="auto"/>
      </w:pPr>
      <w:r>
        <w:separator/>
      </w:r>
    </w:p>
  </w:endnote>
  <w:endnote w:type="continuationSeparator" w:id="0">
    <w:p w:rsidR="004B1A09" w:rsidRDefault="004B1A09" w:rsidP="00B6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0370998"/>
      <w:docPartObj>
        <w:docPartGallery w:val="Page Numbers (Bottom of Page)"/>
        <w:docPartUnique/>
      </w:docPartObj>
    </w:sdtPr>
    <w:sdtEndPr>
      <w:rPr>
        <w:rFonts w:ascii="Times New Roman" w:hAnsi="Times New Roman" w:cs="Times New Roman"/>
        <w:sz w:val="24"/>
        <w:szCs w:val="24"/>
      </w:rPr>
    </w:sdtEndPr>
    <w:sdtContent>
      <w:p w:rsidR="004B1A09" w:rsidRPr="00B60CDC" w:rsidRDefault="004B1A09" w:rsidP="00940EF5">
        <w:pPr>
          <w:pStyle w:val="AltBilgi"/>
          <w:jc w:val="center"/>
          <w:rPr>
            <w:rFonts w:ascii="Times New Roman" w:hAnsi="Times New Roman" w:cs="Times New Roman"/>
            <w:sz w:val="24"/>
            <w:szCs w:val="24"/>
          </w:rPr>
        </w:pPr>
        <w:r w:rsidRPr="00B60CDC">
          <w:rPr>
            <w:rFonts w:ascii="Times New Roman" w:hAnsi="Times New Roman" w:cs="Times New Roman"/>
            <w:sz w:val="24"/>
            <w:szCs w:val="24"/>
          </w:rPr>
          <w:fldChar w:fldCharType="begin"/>
        </w:r>
        <w:r w:rsidRPr="00B60CDC">
          <w:rPr>
            <w:rFonts w:ascii="Times New Roman" w:hAnsi="Times New Roman" w:cs="Times New Roman"/>
            <w:sz w:val="24"/>
            <w:szCs w:val="24"/>
          </w:rPr>
          <w:instrText>PAGE   \* MERGEFORMAT</w:instrText>
        </w:r>
        <w:r w:rsidRPr="00B60CDC">
          <w:rPr>
            <w:rFonts w:ascii="Times New Roman" w:hAnsi="Times New Roman" w:cs="Times New Roman"/>
            <w:sz w:val="24"/>
            <w:szCs w:val="24"/>
          </w:rPr>
          <w:fldChar w:fldCharType="separate"/>
        </w:r>
        <w:r>
          <w:rPr>
            <w:rFonts w:ascii="Times New Roman" w:hAnsi="Times New Roman" w:cs="Times New Roman"/>
            <w:noProof/>
            <w:sz w:val="24"/>
            <w:szCs w:val="24"/>
          </w:rPr>
          <w:t>13</w:t>
        </w:r>
        <w:r w:rsidRPr="00B60CDC">
          <w:rPr>
            <w:rFonts w:ascii="Times New Roman" w:hAnsi="Times New Roman" w:cs="Times New Roman"/>
            <w:sz w:val="24"/>
            <w:szCs w:val="24"/>
          </w:rPr>
          <w:fldChar w:fldCharType="end"/>
        </w:r>
      </w:p>
    </w:sdtContent>
  </w:sdt>
  <w:p w:rsidR="004B1A09" w:rsidRDefault="004B1A0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A09" w:rsidRDefault="004B1A09" w:rsidP="00B60CDC">
      <w:pPr>
        <w:spacing w:after="0" w:line="240" w:lineRule="auto"/>
      </w:pPr>
      <w:r>
        <w:separator/>
      </w:r>
    </w:p>
  </w:footnote>
  <w:footnote w:type="continuationSeparator" w:id="0">
    <w:p w:rsidR="004B1A09" w:rsidRDefault="004B1A09" w:rsidP="00B60CDC">
      <w:pPr>
        <w:spacing w:after="0" w:line="240" w:lineRule="auto"/>
      </w:pPr>
      <w:r>
        <w:continuationSeparator/>
      </w:r>
    </w:p>
  </w:footnote>
  <w:footnote w:id="1">
    <w:p w:rsidR="004B1A09" w:rsidRPr="00934815" w:rsidRDefault="004B1A09" w:rsidP="00934815">
      <w:pPr>
        <w:pStyle w:val="DipnotMetni"/>
        <w:jc w:val="both"/>
        <w:rPr>
          <w:rFonts w:ascii="Times New Roman" w:hAnsi="Times New Roman" w:cs="Times New Roman"/>
        </w:rPr>
      </w:pPr>
      <w:r w:rsidRPr="00934815">
        <w:rPr>
          <w:rStyle w:val="DipnotBavurusu"/>
          <w:rFonts w:ascii="Times New Roman" w:hAnsi="Times New Roman" w:cs="Times New Roman"/>
        </w:rPr>
        <w:footnoteRef/>
      </w:r>
      <w:r w:rsidRPr="00934815">
        <w:rPr>
          <w:rFonts w:ascii="Times New Roman" w:hAnsi="Times New Roman" w:cs="Times New Roman"/>
        </w:rPr>
        <w:t xml:space="preserve"> </w:t>
      </w:r>
      <w:r>
        <w:rPr>
          <w:rFonts w:ascii="Times New Roman" w:hAnsi="Times New Roman" w:cs="Times New Roman"/>
        </w:rPr>
        <w:t>Başvuru koordinatörü, birden fazla firmanın başvuru sahibi olduğu başvurularda bulunacaktır. Başvuru yalnızca bir firma tarafından yapılıyor ise bu tablonun doldurulmasına gerek bulunmamaktadır.</w:t>
      </w:r>
    </w:p>
  </w:footnote>
  <w:footnote w:id="2">
    <w:p w:rsidR="004B1A09" w:rsidRDefault="004B1A09" w:rsidP="0042054A">
      <w:pPr>
        <w:pStyle w:val="DipnotMetni"/>
      </w:pPr>
      <w:r w:rsidRPr="00A07167">
        <w:rPr>
          <w:rStyle w:val="DipnotBavurusu"/>
          <w:rFonts w:ascii="Times New Roman" w:hAnsi="Times New Roman" w:cs="Times New Roman"/>
        </w:rPr>
        <w:footnoteRef/>
      </w:r>
      <w:r>
        <w:t xml:space="preserve"> </w:t>
      </w:r>
      <w:r w:rsidRPr="00A07167">
        <w:rPr>
          <w:rFonts w:ascii="Times New Roman" w:hAnsi="Times New Roman" w:cs="Times New Roman"/>
        </w:rPr>
        <w:t xml:space="preserve">İthalatta Haksız Rekabetin önlenmesi hakkında detaylı bilgi için, </w:t>
      </w:r>
      <w:r>
        <w:rPr>
          <w:rFonts w:ascii="Times New Roman" w:hAnsi="Times New Roman" w:cs="Times New Roman"/>
        </w:rPr>
        <w:t>Ticaret</w:t>
      </w:r>
      <w:r w:rsidRPr="00A07167">
        <w:rPr>
          <w:rFonts w:ascii="Times New Roman" w:hAnsi="Times New Roman" w:cs="Times New Roman"/>
        </w:rPr>
        <w:t xml:space="preserve"> Bakanlığı </w:t>
      </w:r>
      <w:r w:rsidRPr="00A07167">
        <w:rPr>
          <w:rFonts w:ascii="Times New Roman" w:hAnsi="Times New Roman" w:cs="Times New Roman"/>
        </w:rPr>
        <w:t xml:space="preserve">portalından erişilebilen Ticaret Politikası Araçları </w:t>
      </w:r>
      <w:hyperlink r:id="rId1" w:history="1">
        <w:r w:rsidRPr="00A07167">
          <w:rPr>
            <w:rStyle w:val="Kpr"/>
            <w:rFonts w:ascii="Times New Roman" w:hAnsi="Times New Roman" w:cs="Times New Roman"/>
          </w:rPr>
          <w:t>Damping ve Sübvansiyon</w:t>
        </w:r>
      </w:hyperlink>
      <w:r w:rsidRPr="00A07167">
        <w:rPr>
          <w:rFonts w:ascii="Times New Roman" w:hAnsi="Times New Roman" w:cs="Times New Roman"/>
        </w:rPr>
        <w:t xml:space="preserve"> bölümüne bakılabilir.</w:t>
      </w:r>
    </w:p>
    <w:p w:rsidR="004B1A09" w:rsidRPr="00EB3A6D" w:rsidRDefault="004B1A09" w:rsidP="0042054A">
      <w:pPr>
        <w:pStyle w:val="DipnotMetni"/>
      </w:pPr>
    </w:p>
  </w:footnote>
  <w:footnote w:id="3">
    <w:p w:rsidR="004B1A09" w:rsidRPr="00A07167" w:rsidRDefault="004B1A09" w:rsidP="00A07167">
      <w:pPr>
        <w:pStyle w:val="DipnotMetni"/>
        <w:rPr>
          <w:rFonts w:ascii="Times New Roman" w:hAnsi="Times New Roman" w:cs="Times New Roman"/>
        </w:rPr>
      </w:pPr>
      <w:r w:rsidRPr="00A07167">
        <w:rPr>
          <w:rStyle w:val="DipnotBavurusu"/>
          <w:rFonts w:ascii="Times New Roman" w:hAnsi="Times New Roman" w:cs="Times New Roman"/>
        </w:rPr>
        <w:footnoteRef/>
      </w:r>
      <w:r w:rsidRPr="00A07167">
        <w:rPr>
          <w:rFonts w:ascii="Times New Roman" w:hAnsi="Times New Roman" w:cs="Times New Roman"/>
        </w:rPr>
        <w:t xml:space="preserve"> Komisyon Yönetmeliği (EC) No 206/2005, 4 Şubat 2005, s. 12-13, </w:t>
      </w:r>
      <w:hyperlink r:id="rId2" w:history="1">
        <w:r w:rsidRPr="00A07167">
          <w:rPr>
            <w:rStyle w:val="Kpr"/>
            <w:rFonts w:ascii="Times New Roman" w:hAnsi="Times New Roman" w:cs="Times New Roman"/>
          </w:rPr>
          <w:t>http://eur-lex.europa.eu/LexUriServ/LexUriServ.do?uri=OJ:L:2005:033:0008:0029:EN:PDF</w:t>
        </w:r>
      </w:hyperlink>
    </w:p>
  </w:footnote>
  <w:footnote w:id="4">
    <w:p w:rsidR="004B1A09" w:rsidRPr="00A330D5" w:rsidRDefault="004B1A09" w:rsidP="00A07167">
      <w:pPr>
        <w:pStyle w:val="DipnotMetni"/>
        <w:rPr>
          <w:lang w:val="es-ES"/>
        </w:rPr>
      </w:pPr>
      <w:r w:rsidRPr="00A07167">
        <w:rPr>
          <w:rStyle w:val="DipnotBavurusu"/>
          <w:rFonts w:ascii="Times New Roman" w:hAnsi="Times New Roman" w:cs="Times New Roman"/>
        </w:rPr>
        <w:footnoteRef/>
      </w:r>
      <w:r w:rsidRPr="00A07167">
        <w:rPr>
          <w:rFonts w:ascii="Times New Roman" w:hAnsi="Times New Roman" w:cs="Times New Roman"/>
          <w:lang w:val="es-ES"/>
        </w:rPr>
        <w:t xml:space="preserve"> Komisyon Yönetmeliği (EC) No 658/2004, 8 Nisan 2004, s. 72-73, </w:t>
      </w:r>
      <w:hyperlink r:id="rId3" w:history="1">
        <w:r w:rsidRPr="00A07167">
          <w:rPr>
            <w:rStyle w:val="Kpr"/>
            <w:rFonts w:ascii="Times New Roman" w:hAnsi="Times New Roman" w:cs="Times New Roman"/>
            <w:lang w:val="es-ES"/>
          </w:rPr>
          <w:t>http://eur-lex.europa.eu/LexUriServ/LexUriServ.do?uri=OJ:L:2004:104:0067:0094:EN:PDF</w:t>
        </w:r>
      </w:hyperlink>
      <w:r w:rsidRPr="00A330D5">
        <w:rPr>
          <w:lang w:val="es-ES"/>
        </w:rPr>
        <w:t xml:space="preserve"> </w:t>
      </w:r>
    </w:p>
  </w:footnote>
  <w:footnote w:id="5">
    <w:p w:rsidR="004B1A09" w:rsidRPr="00A07167" w:rsidRDefault="004B1A09" w:rsidP="00A07167">
      <w:pPr>
        <w:pStyle w:val="DipnotMetni"/>
        <w:rPr>
          <w:rFonts w:ascii="Times New Roman" w:hAnsi="Times New Roman" w:cs="Times New Roman"/>
          <w:lang w:val="es-ES"/>
        </w:rPr>
      </w:pPr>
      <w:r w:rsidRPr="00A07167">
        <w:rPr>
          <w:rStyle w:val="DipnotBavurusu"/>
          <w:rFonts w:ascii="Times New Roman" w:hAnsi="Times New Roman" w:cs="Times New Roman"/>
        </w:rPr>
        <w:footnoteRef/>
      </w:r>
      <w:r w:rsidRPr="00A07167">
        <w:rPr>
          <w:rFonts w:ascii="Times New Roman" w:hAnsi="Times New Roman" w:cs="Times New Roman"/>
          <w:lang w:val="es-ES"/>
        </w:rPr>
        <w:t xml:space="preserve"> Panel Raporu, WT/DS238/R, Arjantin-Konserve Şeftali İthalatında Nihai Korunma Önlemi, Paragraf 7.20-21 </w:t>
      </w:r>
      <w:hyperlink r:id="rId4" w:history="1">
        <w:r w:rsidRPr="00A07167">
          <w:rPr>
            <w:rStyle w:val="Kpr"/>
            <w:rFonts w:ascii="Times New Roman" w:hAnsi="Times New Roman" w:cs="Times New Roman"/>
            <w:lang w:val="es-ES"/>
          </w:rPr>
          <w:t>http://www.worldtradelaw.net/reports/wtopanels/argentina-peachsafeguards(panel).pdf</w:t>
        </w:r>
      </w:hyperlink>
    </w:p>
  </w:footnote>
  <w:footnote w:id="6">
    <w:p w:rsidR="004B1A09" w:rsidRDefault="004B1A09" w:rsidP="00723636">
      <w:pPr>
        <w:pStyle w:val="DipnotMetni"/>
        <w:jc w:val="both"/>
      </w:pPr>
      <w:r>
        <w:rPr>
          <w:rStyle w:val="DipnotBavurusu"/>
        </w:rPr>
        <w:footnoteRef/>
      </w:r>
      <w:r>
        <w:t xml:space="preserve"> </w:t>
      </w:r>
      <w:r w:rsidRPr="00723636">
        <w:rPr>
          <w:rFonts w:ascii="Times New Roman" w:hAnsi="Times New Roman" w:cs="Times New Roman"/>
        </w:rPr>
        <w:t xml:space="preserve">25/02/1995 tarih ve 22213 sayılı </w:t>
      </w:r>
      <w:r w:rsidRPr="00723636">
        <w:rPr>
          <w:rFonts w:ascii="Times New Roman" w:hAnsi="Times New Roman" w:cs="Times New Roman"/>
        </w:rPr>
        <w:t xml:space="preserve">Resmi </w:t>
      </w:r>
      <w:r w:rsidRPr="00723636">
        <w:rPr>
          <w:rFonts w:ascii="Times New Roman" w:hAnsi="Times New Roman" w:cs="Times New Roman"/>
        </w:rPr>
        <w:t>Gazete’de yayımlanmıştır. Bu Kanun ile “Korunma Tedbirleri Anlaşması’nı da kapsayan “Dünya Ticaret Örgütü Anlaşmas</w:t>
      </w:r>
      <w:r>
        <w:rPr>
          <w:rFonts w:ascii="Times New Roman" w:hAnsi="Times New Roman" w:cs="Times New Roman"/>
        </w:rPr>
        <w:t>ı” Türkiye Büyük Millet Meclisi</w:t>
      </w:r>
      <w:r w:rsidRPr="00723636">
        <w:rPr>
          <w:rFonts w:ascii="Times New Roman" w:hAnsi="Times New Roman" w:cs="Times New Roman"/>
        </w:rPr>
        <w:t>nce onaylanmıştır. Korunma Tedbirleri Anlaşması’nın Türkçe metni 243-250 sayfalarda yer almaktadır.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A09" w:rsidRPr="00F63501" w:rsidRDefault="004B1A09" w:rsidP="0034073E">
    <w:pPr>
      <w:pStyle w:val="stBilgi"/>
      <w:tabs>
        <w:tab w:val="clear" w:pos="4536"/>
        <w:tab w:val="center" w:pos="5103"/>
      </w:tabs>
      <w:rPr>
        <w:rFonts w:ascii="Times New Roman" w:hAnsi="Times New Roman" w:cs="Times New Roman"/>
      </w:rPr>
    </w:pPr>
    <w:r>
      <w:rPr>
        <w:rFonts w:ascii="Times New Roman" w:hAnsi="Times New Roman" w:cs="Times New Roman"/>
      </w:rPr>
      <w:t>T.C. Ticaret</w:t>
    </w:r>
    <w:r w:rsidRPr="00F63501">
      <w:rPr>
        <w:rFonts w:ascii="Times New Roman" w:hAnsi="Times New Roman" w:cs="Times New Roman"/>
      </w:rPr>
      <w:t xml:space="preserve"> Bakanlığı</w:t>
    </w:r>
    <w:r>
      <w:rPr>
        <w:rFonts w:ascii="Times New Roman" w:hAnsi="Times New Roman" w:cs="Times New Roman"/>
        <w:u w:val="single"/>
      </w:rPr>
      <w:t xml:space="preserve"> </w:t>
    </w:r>
    <w:r w:rsidRPr="00E10813">
      <w:rPr>
        <w:rFonts w:ascii="Times New Roman" w:hAnsi="Times New Roman" w:cs="Times New Roman"/>
      </w:rPr>
      <w:t xml:space="preserve">                                                        </w:t>
    </w:r>
    <w:r w:rsidRPr="00F63501">
      <w:rPr>
        <w:rFonts w:ascii="Times New Roman" w:hAnsi="Times New Roman" w:cs="Times New Roman"/>
        <w:u w:val="single"/>
      </w:rPr>
      <w:t xml:space="preserve">Korunma Önlemleri </w:t>
    </w:r>
    <w:r w:rsidRPr="00E10813">
      <w:rPr>
        <w:rFonts w:ascii="Times New Roman" w:hAnsi="Times New Roman" w:cs="Times New Roman"/>
        <w:u w:val="single"/>
      </w:rPr>
      <w:t>Uzatma Soruşturması</w:t>
    </w:r>
  </w:p>
  <w:p w:rsidR="004B1A09" w:rsidRPr="00F63501" w:rsidRDefault="004B1A09" w:rsidP="00F63501">
    <w:pPr>
      <w:pStyle w:val="stBilgi"/>
      <w:rPr>
        <w:rFonts w:ascii="Times New Roman" w:hAnsi="Times New Roman" w:cs="Times New Roman"/>
        <w:u w:val="single"/>
      </w:rPr>
    </w:pPr>
    <w:r w:rsidRPr="00E10813">
      <w:rPr>
        <w:rFonts w:ascii="Times New Roman" w:hAnsi="Times New Roman" w:cs="Times New Roman"/>
      </w:rPr>
      <w:t xml:space="preserve">İthalat Genel Müdürlüğü                                                                               </w:t>
    </w:r>
    <w:r w:rsidRPr="00F63501">
      <w:rPr>
        <w:rFonts w:ascii="Times New Roman" w:hAnsi="Times New Roman" w:cs="Times New Roman"/>
        <w:u w:val="single"/>
      </w:rPr>
      <w:t>Başvuru Formu ve Kılavuzu</w:t>
    </w:r>
  </w:p>
  <w:p w:rsidR="004B1A09" w:rsidRDefault="004B1A0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C24A6"/>
    <w:multiLevelType w:val="multilevel"/>
    <w:tmpl w:val="A8A661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67D7430"/>
    <w:multiLevelType w:val="hybridMultilevel"/>
    <w:tmpl w:val="64F0E6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FB5253B"/>
    <w:multiLevelType w:val="hybridMultilevel"/>
    <w:tmpl w:val="1F9290C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 w15:restartNumberingAfterBreak="0">
    <w:nsid w:val="25CA6AFD"/>
    <w:multiLevelType w:val="multilevel"/>
    <w:tmpl w:val="82C2BC82"/>
    <w:styleLink w:val="Stil5"/>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28B559E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FF0072"/>
    <w:multiLevelType w:val="hybridMultilevel"/>
    <w:tmpl w:val="6F3020AE"/>
    <w:lvl w:ilvl="0" w:tplc="38880F94">
      <w:start w:val="4"/>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C190574"/>
    <w:multiLevelType w:val="hybridMultilevel"/>
    <w:tmpl w:val="BA56E37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2CDD454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0404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87D4FF2"/>
    <w:multiLevelType w:val="hybridMultilevel"/>
    <w:tmpl w:val="5FC8F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C7E7E2C"/>
    <w:multiLevelType w:val="multilevel"/>
    <w:tmpl w:val="904667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BD1667"/>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4" w15:restartNumberingAfterBreak="0">
    <w:nsid w:val="46CF465C"/>
    <w:multiLevelType w:val="multilevel"/>
    <w:tmpl w:val="CA6ACF4C"/>
    <w:lvl w:ilvl="0">
      <w:start w:val="1"/>
      <w:numFmt w:val="decimal"/>
      <w:pStyle w:val="BASLIK3"/>
      <w:lvlText w:val="%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5" w15:restartNumberingAfterBreak="0">
    <w:nsid w:val="49E8102F"/>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6" w15:restartNumberingAfterBreak="0">
    <w:nsid w:val="63632528"/>
    <w:multiLevelType w:val="hybridMultilevel"/>
    <w:tmpl w:val="443030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15:restartNumberingAfterBreak="0">
    <w:nsid w:val="649D1B7B"/>
    <w:multiLevelType w:val="hybridMultilevel"/>
    <w:tmpl w:val="CF184E0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6914718D"/>
    <w:multiLevelType w:val="hybridMultilevel"/>
    <w:tmpl w:val="216A69EE"/>
    <w:lvl w:ilvl="0" w:tplc="0242FA16">
      <w:start w:val="1"/>
      <w:numFmt w:val="upperLetter"/>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E8A028D"/>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num w:numId="1">
    <w:abstractNumId w:val="12"/>
  </w:num>
  <w:num w:numId="2">
    <w:abstractNumId w:val="14"/>
  </w:num>
  <w:num w:numId="3">
    <w:abstractNumId w:val="3"/>
  </w:num>
  <w:num w:numId="4">
    <w:abstractNumId w:val="18"/>
  </w:num>
  <w:num w:numId="5">
    <w:abstractNumId w:val="15"/>
  </w:num>
  <w:num w:numId="6">
    <w:abstractNumId w:val="9"/>
  </w:num>
  <w:num w:numId="7">
    <w:abstractNumId w:val="7"/>
  </w:num>
  <w:num w:numId="8">
    <w:abstractNumId w:val="17"/>
  </w:num>
  <w:num w:numId="9">
    <w:abstractNumId w:val="8"/>
  </w:num>
  <w:num w:numId="10">
    <w:abstractNumId w:val="13"/>
  </w:num>
  <w:num w:numId="11">
    <w:abstractNumId w:val="11"/>
  </w:num>
  <w:num w:numId="12">
    <w:abstractNumId w:val="4"/>
  </w:num>
  <w:num w:numId="13">
    <w:abstractNumId w:val="19"/>
  </w:num>
  <w:num w:numId="14">
    <w:abstractNumId w:val="9"/>
  </w:num>
  <w:num w:numId="15">
    <w:abstractNumId w:val="5"/>
  </w:num>
  <w:num w:numId="16">
    <w:abstractNumId w:val="9"/>
  </w:num>
  <w:num w:numId="17">
    <w:abstractNumId w:val="9"/>
  </w:num>
  <w:num w:numId="18">
    <w:abstractNumId w:val="9"/>
  </w:num>
  <w:num w:numId="19">
    <w:abstractNumId w:val="1"/>
  </w:num>
  <w:num w:numId="20">
    <w:abstractNumId w:val="16"/>
  </w:num>
  <w:num w:numId="21">
    <w:abstractNumId w:val="0"/>
  </w:num>
  <w:num w:numId="22">
    <w:abstractNumId w:val="9"/>
  </w:num>
  <w:num w:numId="23">
    <w:abstractNumId w:val="9"/>
  </w:num>
  <w:num w:numId="24">
    <w:abstractNumId w:val="9"/>
  </w:num>
  <w:num w:numId="25">
    <w:abstractNumId w:val="9"/>
  </w:num>
  <w:num w:numId="26">
    <w:abstractNumId w:val="10"/>
  </w:num>
  <w:num w:numId="27">
    <w:abstractNumId w:val="2"/>
  </w:num>
  <w:num w:numId="28">
    <w:abstractNumId w:val="9"/>
  </w:num>
  <w:num w:numId="29">
    <w:abstractNumId w:val="6"/>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7CA5"/>
    <w:rsid w:val="00000F40"/>
    <w:rsid w:val="00043A73"/>
    <w:rsid w:val="00070709"/>
    <w:rsid w:val="00082170"/>
    <w:rsid w:val="000952A2"/>
    <w:rsid w:val="000A174A"/>
    <w:rsid w:val="000A1B87"/>
    <w:rsid w:val="000A3E2C"/>
    <w:rsid w:val="000B148B"/>
    <w:rsid w:val="000C3C21"/>
    <w:rsid w:val="000C5131"/>
    <w:rsid w:val="000C6476"/>
    <w:rsid w:val="000D5C69"/>
    <w:rsid w:val="000F5E00"/>
    <w:rsid w:val="00120DC5"/>
    <w:rsid w:val="00122E21"/>
    <w:rsid w:val="001305D5"/>
    <w:rsid w:val="00151F90"/>
    <w:rsid w:val="00160943"/>
    <w:rsid w:val="00170695"/>
    <w:rsid w:val="00175BD6"/>
    <w:rsid w:val="00177195"/>
    <w:rsid w:val="00177B99"/>
    <w:rsid w:val="00194EC9"/>
    <w:rsid w:val="001B33B8"/>
    <w:rsid w:val="001B5647"/>
    <w:rsid w:val="001C2CDD"/>
    <w:rsid w:val="001E314D"/>
    <w:rsid w:val="001E5037"/>
    <w:rsid w:val="001F6C4D"/>
    <w:rsid w:val="001F7910"/>
    <w:rsid w:val="00206785"/>
    <w:rsid w:val="00206F82"/>
    <w:rsid w:val="0021715F"/>
    <w:rsid w:val="00226FF8"/>
    <w:rsid w:val="0023146D"/>
    <w:rsid w:val="00233727"/>
    <w:rsid w:val="00234FA9"/>
    <w:rsid w:val="0024067A"/>
    <w:rsid w:val="0025081C"/>
    <w:rsid w:val="00254A37"/>
    <w:rsid w:val="002669AD"/>
    <w:rsid w:val="00270DA8"/>
    <w:rsid w:val="00275CA7"/>
    <w:rsid w:val="002810BA"/>
    <w:rsid w:val="00291316"/>
    <w:rsid w:val="002A3DCA"/>
    <w:rsid w:val="002B263B"/>
    <w:rsid w:val="002B34BB"/>
    <w:rsid w:val="002B3FAB"/>
    <w:rsid w:val="002B446B"/>
    <w:rsid w:val="002C5CB9"/>
    <w:rsid w:val="002E554D"/>
    <w:rsid w:val="002F5B53"/>
    <w:rsid w:val="003032F6"/>
    <w:rsid w:val="003148FC"/>
    <w:rsid w:val="00330844"/>
    <w:rsid w:val="00330CBC"/>
    <w:rsid w:val="0033185F"/>
    <w:rsid w:val="00333798"/>
    <w:rsid w:val="00335CD5"/>
    <w:rsid w:val="0034028E"/>
    <w:rsid w:val="0034073E"/>
    <w:rsid w:val="003575B5"/>
    <w:rsid w:val="00361B66"/>
    <w:rsid w:val="00375AA0"/>
    <w:rsid w:val="00384C07"/>
    <w:rsid w:val="0038710A"/>
    <w:rsid w:val="00397AD0"/>
    <w:rsid w:val="003A3B4F"/>
    <w:rsid w:val="003A75BE"/>
    <w:rsid w:val="003B5ED7"/>
    <w:rsid w:val="00417ED0"/>
    <w:rsid w:val="0042054A"/>
    <w:rsid w:val="004311DF"/>
    <w:rsid w:val="00446709"/>
    <w:rsid w:val="004615F4"/>
    <w:rsid w:val="004717EF"/>
    <w:rsid w:val="004758BE"/>
    <w:rsid w:val="004A5FFB"/>
    <w:rsid w:val="004B1A09"/>
    <w:rsid w:val="004B270D"/>
    <w:rsid w:val="004B7333"/>
    <w:rsid w:val="004C3A33"/>
    <w:rsid w:val="004D0BDE"/>
    <w:rsid w:val="004E76C2"/>
    <w:rsid w:val="00522EC4"/>
    <w:rsid w:val="005373E9"/>
    <w:rsid w:val="00537DA2"/>
    <w:rsid w:val="0054035D"/>
    <w:rsid w:val="00543881"/>
    <w:rsid w:val="0054529D"/>
    <w:rsid w:val="0054663B"/>
    <w:rsid w:val="00564898"/>
    <w:rsid w:val="005770D0"/>
    <w:rsid w:val="00586832"/>
    <w:rsid w:val="00592E67"/>
    <w:rsid w:val="005A7273"/>
    <w:rsid w:val="005B1EC8"/>
    <w:rsid w:val="005B2AB4"/>
    <w:rsid w:val="005B4FAC"/>
    <w:rsid w:val="005C77E0"/>
    <w:rsid w:val="005D700C"/>
    <w:rsid w:val="005F3F13"/>
    <w:rsid w:val="005F666A"/>
    <w:rsid w:val="00612DF0"/>
    <w:rsid w:val="00616516"/>
    <w:rsid w:val="00655187"/>
    <w:rsid w:val="00657CA5"/>
    <w:rsid w:val="006603F6"/>
    <w:rsid w:val="00672F2B"/>
    <w:rsid w:val="00675CF4"/>
    <w:rsid w:val="00682EAF"/>
    <w:rsid w:val="0069334B"/>
    <w:rsid w:val="00696353"/>
    <w:rsid w:val="006974B1"/>
    <w:rsid w:val="006B0998"/>
    <w:rsid w:val="006B3C08"/>
    <w:rsid w:val="006C0FFD"/>
    <w:rsid w:val="006C2D47"/>
    <w:rsid w:val="006D6098"/>
    <w:rsid w:val="006D6F1E"/>
    <w:rsid w:val="006D7C36"/>
    <w:rsid w:val="006E0A8D"/>
    <w:rsid w:val="006E1029"/>
    <w:rsid w:val="006E79DE"/>
    <w:rsid w:val="006F2346"/>
    <w:rsid w:val="00700200"/>
    <w:rsid w:val="0070407E"/>
    <w:rsid w:val="007041AC"/>
    <w:rsid w:val="007070C7"/>
    <w:rsid w:val="00707302"/>
    <w:rsid w:val="0071065C"/>
    <w:rsid w:val="00717A5E"/>
    <w:rsid w:val="00723636"/>
    <w:rsid w:val="00723A5B"/>
    <w:rsid w:val="007272FF"/>
    <w:rsid w:val="0073543C"/>
    <w:rsid w:val="007460A2"/>
    <w:rsid w:val="00747CF7"/>
    <w:rsid w:val="00756C56"/>
    <w:rsid w:val="00767319"/>
    <w:rsid w:val="00773366"/>
    <w:rsid w:val="007743C3"/>
    <w:rsid w:val="00775D9F"/>
    <w:rsid w:val="007B0800"/>
    <w:rsid w:val="007C2D0B"/>
    <w:rsid w:val="007C4F01"/>
    <w:rsid w:val="007D4F7D"/>
    <w:rsid w:val="007E1FF9"/>
    <w:rsid w:val="007E4727"/>
    <w:rsid w:val="007F4552"/>
    <w:rsid w:val="00843203"/>
    <w:rsid w:val="00876DCC"/>
    <w:rsid w:val="00880160"/>
    <w:rsid w:val="00880FEF"/>
    <w:rsid w:val="008B7BC2"/>
    <w:rsid w:val="008C5AAF"/>
    <w:rsid w:val="008C5E2B"/>
    <w:rsid w:val="008D1B23"/>
    <w:rsid w:val="008E3D5E"/>
    <w:rsid w:val="008F2C62"/>
    <w:rsid w:val="00900810"/>
    <w:rsid w:val="009042D5"/>
    <w:rsid w:val="0091379A"/>
    <w:rsid w:val="00913AC2"/>
    <w:rsid w:val="00914AE5"/>
    <w:rsid w:val="009173C9"/>
    <w:rsid w:val="00926CBB"/>
    <w:rsid w:val="00934452"/>
    <w:rsid w:val="00934815"/>
    <w:rsid w:val="009401EB"/>
    <w:rsid w:val="00940EF5"/>
    <w:rsid w:val="00947C86"/>
    <w:rsid w:val="00951AF5"/>
    <w:rsid w:val="00961AD6"/>
    <w:rsid w:val="00962DB5"/>
    <w:rsid w:val="0096473B"/>
    <w:rsid w:val="0098399D"/>
    <w:rsid w:val="009B2CB9"/>
    <w:rsid w:val="009C4ADE"/>
    <w:rsid w:val="009C7BA8"/>
    <w:rsid w:val="009F0F47"/>
    <w:rsid w:val="009F76D3"/>
    <w:rsid w:val="00A0303C"/>
    <w:rsid w:val="00A07167"/>
    <w:rsid w:val="00A1269B"/>
    <w:rsid w:val="00A159A2"/>
    <w:rsid w:val="00A341A5"/>
    <w:rsid w:val="00A34F0E"/>
    <w:rsid w:val="00A366D3"/>
    <w:rsid w:val="00A41E1E"/>
    <w:rsid w:val="00A5609A"/>
    <w:rsid w:val="00A6353C"/>
    <w:rsid w:val="00A8706E"/>
    <w:rsid w:val="00AA0EB5"/>
    <w:rsid w:val="00AB00A6"/>
    <w:rsid w:val="00AC2AA1"/>
    <w:rsid w:val="00AC4AF0"/>
    <w:rsid w:val="00AC57D7"/>
    <w:rsid w:val="00AC6232"/>
    <w:rsid w:val="00AD01FE"/>
    <w:rsid w:val="00AD20C0"/>
    <w:rsid w:val="00AF7B2B"/>
    <w:rsid w:val="00B10519"/>
    <w:rsid w:val="00B15155"/>
    <w:rsid w:val="00B16489"/>
    <w:rsid w:val="00B205C6"/>
    <w:rsid w:val="00B22AF5"/>
    <w:rsid w:val="00B27065"/>
    <w:rsid w:val="00B60CDC"/>
    <w:rsid w:val="00B67823"/>
    <w:rsid w:val="00B76FEF"/>
    <w:rsid w:val="00B93D05"/>
    <w:rsid w:val="00B93D55"/>
    <w:rsid w:val="00B961A3"/>
    <w:rsid w:val="00BA0BCB"/>
    <w:rsid w:val="00BA6AEF"/>
    <w:rsid w:val="00BB3CB1"/>
    <w:rsid w:val="00BB680D"/>
    <w:rsid w:val="00BB6F5A"/>
    <w:rsid w:val="00BC5BBE"/>
    <w:rsid w:val="00BC6B12"/>
    <w:rsid w:val="00BD5279"/>
    <w:rsid w:val="00BE62CD"/>
    <w:rsid w:val="00BF3DFB"/>
    <w:rsid w:val="00BF5FB4"/>
    <w:rsid w:val="00C017DD"/>
    <w:rsid w:val="00C102EB"/>
    <w:rsid w:val="00C23094"/>
    <w:rsid w:val="00C26CAA"/>
    <w:rsid w:val="00C3158F"/>
    <w:rsid w:val="00C31A2E"/>
    <w:rsid w:val="00C35C03"/>
    <w:rsid w:val="00C4244F"/>
    <w:rsid w:val="00C47343"/>
    <w:rsid w:val="00C57483"/>
    <w:rsid w:val="00C805F1"/>
    <w:rsid w:val="00C85F99"/>
    <w:rsid w:val="00C867F1"/>
    <w:rsid w:val="00C936AA"/>
    <w:rsid w:val="00CA5C31"/>
    <w:rsid w:val="00CA5D3E"/>
    <w:rsid w:val="00CB54DE"/>
    <w:rsid w:val="00CE40CA"/>
    <w:rsid w:val="00CF65E6"/>
    <w:rsid w:val="00D04353"/>
    <w:rsid w:val="00D10670"/>
    <w:rsid w:val="00D1557B"/>
    <w:rsid w:val="00D21ACF"/>
    <w:rsid w:val="00D276A9"/>
    <w:rsid w:val="00D37946"/>
    <w:rsid w:val="00D44FEE"/>
    <w:rsid w:val="00D652D9"/>
    <w:rsid w:val="00D8270C"/>
    <w:rsid w:val="00DA3CFB"/>
    <w:rsid w:val="00DA4730"/>
    <w:rsid w:val="00DB0ED6"/>
    <w:rsid w:val="00DB5C6C"/>
    <w:rsid w:val="00DE45EA"/>
    <w:rsid w:val="00E038BE"/>
    <w:rsid w:val="00E04450"/>
    <w:rsid w:val="00E104C5"/>
    <w:rsid w:val="00E10813"/>
    <w:rsid w:val="00E14712"/>
    <w:rsid w:val="00E17A95"/>
    <w:rsid w:val="00E307ED"/>
    <w:rsid w:val="00E44884"/>
    <w:rsid w:val="00E45170"/>
    <w:rsid w:val="00E55DD3"/>
    <w:rsid w:val="00E56C54"/>
    <w:rsid w:val="00E657CF"/>
    <w:rsid w:val="00E702EE"/>
    <w:rsid w:val="00E75E14"/>
    <w:rsid w:val="00E96AC1"/>
    <w:rsid w:val="00EC4CBA"/>
    <w:rsid w:val="00ED0243"/>
    <w:rsid w:val="00EE7E13"/>
    <w:rsid w:val="00EF0DF7"/>
    <w:rsid w:val="00EF4099"/>
    <w:rsid w:val="00F07934"/>
    <w:rsid w:val="00F10E7A"/>
    <w:rsid w:val="00F130BB"/>
    <w:rsid w:val="00F20385"/>
    <w:rsid w:val="00F32130"/>
    <w:rsid w:val="00F32A28"/>
    <w:rsid w:val="00F339C0"/>
    <w:rsid w:val="00F34926"/>
    <w:rsid w:val="00F4468E"/>
    <w:rsid w:val="00F55829"/>
    <w:rsid w:val="00F63501"/>
    <w:rsid w:val="00F8066E"/>
    <w:rsid w:val="00F96A23"/>
    <w:rsid w:val="00FA0B9E"/>
    <w:rsid w:val="00FA7CB5"/>
    <w:rsid w:val="00FB6269"/>
    <w:rsid w:val="00FC2DE1"/>
    <w:rsid w:val="00FC45A5"/>
    <w:rsid w:val="00FC6055"/>
    <w:rsid w:val="00FD1228"/>
    <w:rsid w:val="00FF3C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E5835F"/>
  <w15:docId w15:val="{61F1E829-5DCC-483F-A3FB-61EF6318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9AD"/>
  </w:style>
  <w:style w:type="paragraph" w:styleId="Balk1">
    <w:name w:val="heading 1"/>
    <w:basedOn w:val="Normal"/>
    <w:next w:val="Normal"/>
    <w:link w:val="Balk1Char"/>
    <w:uiPriority w:val="9"/>
    <w:qFormat/>
    <w:rsid w:val="00D10670"/>
    <w:pPr>
      <w:keepNext/>
      <w:keepLines/>
      <w:numPr>
        <w:numId w:val="4"/>
      </w:numPr>
      <w:spacing w:before="240" w:after="240"/>
      <w:jc w:val="both"/>
      <w:outlineLvl w:val="0"/>
    </w:pPr>
    <w:rPr>
      <w:rFonts w:ascii="Times New Roman" w:eastAsiaTheme="majorEastAsia" w:hAnsi="Times New Roman" w:cstheme="majorBidi"/>
      <w:b/>
      <w:sz w:val="28"/>
      <w:szCs w:val="32"/>
    </w:rPr>
  </w:style>
  <w:style w:type="paragraph" w:styleId="Balk2">
    <w:name w:val="heading 2"/>
    <w:basedOn w:val="Normal"/>
    <w:link w:val="Balk2Char"/>
    <w:uiPriority w:val="9"/>
    <w:unhideWhenUsed/>
    <w:qFormat/>
    <w:rsid w:val="00586832"/>
    <w:pPr>
      <w:keepNext/>
      <w:keepLines/>
      <w:numPr>
        <w:numId w:val="6"/>
      </w:numPr>
      <w:spacing w:before="480" w:after="240"/>
      <w:jc w:val="both"/>
      <w:outlineLvl w:val="1"/>
    </w:pPr>
    <w:rPr>
      <w:rFonts w:ascii="Times New Roman" w:eastAsiaTheme="majorEastAsia" w:hAnsi="Times New Roman" w:cstheme="majorBidi"/>
      <w:b/>
      <w:caps/>
      <w:sz w:val="26"/>
      <w:szCs w:val="26"/>
    </w:rPr>
  </w:style>
  <w:style w:type="paragraph" w:styleId="Balk3">
    <w:name w:val="heading 3"/>
    <w:basedOn w:val="Normal"/>
    <w:link w:val="Balk3Char"/>
    <w:uiPriority w:val="9"/>
    <w:unhideWhenUsed/>
    <w:qFormat/>
    <w:rsid w:val="00AD20C0"/>
    <w:pPr>
      <w:spacing w:before="120" w:after="120"/>
      <w:jc w:val="both"/>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BD5279"/>
    <w:pPr>
      <w:spacing w:before="120" w:after="120"/>
      <w:ind w:left="567"/>
      <w:jc w:val="both"/>
      <w:outlineLvl w:val="3"/>
    </w:pPr>
    <w:rPr>
      <w:rFonts w:ascii="Times New Roman" w:eastAsiaTheme="majorEastAsia" w:hAnsi="Times New Roman" w:cstheme="majorBid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1">
    <w:name w:val="BASLIK1"/>
    <w:basedOn w:val="Normal"/>
    <w:link w:val="BASLIK1Char"/>
    <w:qFormat/>
    <w:rsid w:val="009F76D3"/>
    <w:pPr>
      <w:numPr>
        <w:numId w:val="1"/>
      </w:numPr>
    </w:pPr>
    <w:rPr>
      <w:rFonts w:ascii="Times New Roman" w:hAnsi="Times New Roman" w:cs="Times New Roman"/>
      <w:b/>
      <w:sz w:val="28"/>
    </w:rPr>
  </w:style>
  <w:style w:type="paragraph" w:customStyle="1" w:styleId="Stil1">
    <w:name w:val="Stil1"/>
    <w:basedOn w:val="BASLIK1"/>
    <w:link w:val="Stil1Char"/>
    <w:qFormat/>
    <w:rsid w:val="00657CA5"/>
  </w:style>
  <w:style w:type="character" w:customStyle="1" w:styleId="BASLIK1Char">
    <w:name w:val="BASLIK1 Char"/>
    <w:basedOn w:val="VarsaylanParagrafYazTipi"/>
    <w:link w:val="BASLIK1"/>
    <w:rsid w:val="009F76D3"/>
    <w:rPr>
      <w:rFonts w:ascii="Times New Roman" w:hAnsi="Times New Roman" w:cs="Times New Roman"/>
      <w:b/>
      <w:sz w:val="28"/>
    </w:rPr>
  </w:style>
  <w:style w:type="paragraph" w:customStyle="1" w:styleId="Stil2">
    <w:name w:val="Stil2"/>
    <w:basedOn w:val="Stil1"/>
    <w:link w:val="Stil2Char"/>
    <w:qFormat/>
    <w:rsid w:val="00657CA5"/>
    <w:rPr>
      <w:b w:val="0"/>
    </w:rPr>
  </w:style>
  <w:style w:type="character" w:customStyle="1" w:styleId="Stil1Char">
    <w:name w:val="Stil1 Char"/>
    <w:basedOn w:val="BASLIK1Char"/>
    <w:link w:val="Stil1"/>
    <w:rsid w:val="00657CA5"/>
    <w:rPr>
      <w:rFonts w:ascii="Times New Roman" w:hAnsi="Times New Roman" w:cs="Times New Roman"/>
      <w:b/>
      <w:sz w:val="28"/>
    </w:rPr>
  </w:style>
  <w:style w:type="paragraph" w:customStyle="1" w:styleId="BASLIK2">
    <w:name w:val="BASLIK2"/>
    <w:basedOn w:val="BASLIK1"/>
    <w:link w:val="BASLIK2Char"/>
    <w:qFormat/>
    <w:rsid w:val="00160943"/>
    <w:pPr>
      <w:numPr>
        <w:numId w:val="0"/>
      </w:numPr>
    </w:pPr>
  </w:style>
  <w:style w:type="character" w:customStyle="1" w:styleId="Stil2Char">
    <w:name w:val="Stil2 Char"/>
    <w:basedOn w:val="Stil1Char"/>
    <w:link w:val="Stil2"/>
    <w:rsid w:val="00657CA5"/>
    <w:rPr>
      <w:rFonts w:ascii="Times New Roman" w:hAnsi="Times New Roman" w:cs="Times New Roman"/>
      <w:b w:val="0"/>
      <w:sz w:val="28"/>
    </w:rPr>
  </w:style>
  <w:style w:type="paragraph" w:customStyle="1" w:styleId="Stil3">
    <w:name w:val="Stil3"/>
    <w:basedOn w:val="BASLIK2"/>
    <w:link w:val="Stil3Char"/>
    <w:qFormat/>
    <w:rsid w:val="00160943"/>
  </w:style>
  <w:style w:type="character" w:customStyle="1" w:styleId="BASLIK2Char">
    <w:name w:val="BASLIK2 Char"/>
    <w:basedOn w:val="Stil2Char"/>
    <w:link w:val="BASLIK2"/>
    <w:rsid w:val="009F76D3"/>
    <w:rPr>
      <w:rFonts w:ascii="Times New Roman" w:hAnsi="Times New Roman" w:cs="Times New Roman"/>
      <w:b/>
      <w:sz w:val="28"/>
    </w:rPr>
  </w:style>
  <w:style w:type="paragraph" w:customStyle="1" w:styleId="METIN">
    <w:name w:val="METIN"/>
    <w:basedOn w:val="Stil3"/>
    <w:link w:val="METINChar"/>
    <w:qFormat/>
    <w:rsid w:val="00B205C6"/>
    <w:pPr>
      <w:spacing w:before="120" w:after="120" w:line="240" w:lineRule="auto"/>
      <w:ind w:firstLine="709"/>
      <w:jc w:val="both"/>
    </w:pPr>
    <w:rPr>
      <w:b w:val="0"/>
      <w:sz w:val="24"/>
    </w:rPr>
  </w:style>
  <w:style w:type="character" w:customStyle="1" w:styleId="Stil3Char">
    <w:name w:val="Stil3 Char"/>
    <w:basedOn w:val="BASLIK2Char"/>
    <w:link w:val="Stil3"/>
    <w:rsid w:val="00160943"/>
    <w:rPr>
      <w:rFonts w:ascii="Times New Roman" w:hAnsi="Times New Roman" w:cs="Times New Roman"/>
      <w:b/>
      <w:sz w:val="28"/>
    </w:rPr>
  </w:style>
  <w:style w:type="paragraph" w:customStyle="1" w:styleId="Stil4">
    <w:name w:val="Stil4"/>
    <w:basedOn w:val="METIN"/>
    <w:link w:val="Stil4Char"/>
    <w:qFormat/>
    <w:rsid w:val="00E45170"/>
    <w:pPr>
      <w:ind w:firstLine="0"/>
    </w:pPr>
  </w:style>
  <w:style w:type="character" w:customStyle="1" w:styleId="METINChar">
    <w:name w:val="METIN Char"/>
    <w:basedOn w:val="Stil3Char"/>
    <w:link w:val="METIN"/>
    <w:rsid w:val="00B205C6"/>
    <w:rPr>
      <w:rFonts w:ascii="Times New Roman" w:hAnsi="Times New Roman" w:cs="Times New Roman"/>
      <w:b w:val="0"/>
      <w:sz w:val="24"/>
    </w:rPr>
  </w:style>
  <w:style w:type="paragraph" w:styleId="stBilgi">
    <w:name w:val="header"/>
    <w:basedOn w:val="Normal"/>
    <w:link w:val="stBilgiChar"/>
    <w:uiPriority w:val="99"/>
    <w:unhideWhenUsed/>
    <w:rsid w:val="00B60CDC"/>
    <w:pPr>
      <w:tabs>
        <w:tab w:val="center" w:pos="4536"/>
        <w:tab w:val="right" w:pos="9072"/>
      </w:tabs>
      <w:spacing w:after="0" w:line="240" w:lineRule="auto"/>
    </w:pPr>
  </w:style>
  <w:style w:type="character" w:customStyle="1" w:styleId="Stil4Char">
    <w:name w:val="Stil4 Char"/>
    <w:basedOn w:val="METINChar"/>
    <w:link w:val="Stil4"/>
    <w:rsid w:val="00E45170"/>
    <w:rPr>
      <w:rFonts w:ascii="Times New Roman" w:hAnsi="Times New Roman" w:cs="Times New Roman"/>
      <w:b w:val="0"/>
      <w:sz w:val="24"/>
    </w:rPr>
  </w:style>
  <w:style w:type="character" w:customStyle="1" w:styleId="stBilgiChar">
    <w:name w:val="Üst Bilgi Char"/>
    <w:basedOn w:val="VarsaylanParagrafYazTipi"/>
    <w:link w:val="stBilgi"/>
    <w:uiPriority w:val="99"/>
    <w:rsid w:val="00B60CDC"/>
  </w:style>
  <w:style w:type="paragraph" w:styleId="AltBilgi">
    <w:name w:val="footer"/>
    <w:basedOn w:val="Normal"/>
    <w:link w:val="AltBilgiChar"/>
    <w:uiPriority w:val="99"/>
    <w:unhideWhenUsed/>
    <w:rsid w:val="00B60C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CDC"/>
  </w:style>
  <w:style w:type="paragraph" w:customStyle="1" w:styleId="BASLIK3">
    <w:name w:val="BASLIK3"/>
    <w:basedOn w:val="BASLIK2"/>
    <w:link w:val="BASLIK3Char"/>
    <w:qFormat/>
    <w:rsid w:val="00FD1228"/>
    <w:pPr>
      <w:numPr>
        <w:numId w:val="2"/>
      </w:numPr>
    </w:pPr>
    <w:rPr>
      <w:b w:val="0"/>
    </w:rPr>
  </w:style>
  <w:style w:type="numbering" w:customStyle="1" w:styleId="Stil5">
    <w:name w:val="Stil5"/>
    <w:uiPriority w:val="99"/>
    <w:rsid w:val="00FD1228"/>
    <w:pPr>
      <w:numPr>
        <w:numId w:val="3"/>
      </w:numPr>
    </w:pPr>
  </w:style>
  <w:style w:type="character" w:customStyle="1" w:styleId="BASLIK3Char">
    <w:name w:val="BASLIK3 Char"/>
    <w:basedOn w:val="METINChar"/>
    <w:link w:val="BASLIK3"/>
    <w:rsid w:val="009F76D3"/>
    <w:rPr>
      <w:rFonts w:ascii="Times New Roman" w:hAnsi="Times New Roman" w:cs="Times New Roman"/>
      <w:b w:val="0"/>
      <w:sz w:val="28"/>
    </w:rPr>
  </w:style>
  <w:style w:type="character" w:customStyle="1" w:styleId="Balk1Char">
    <w:name w:val="Başlık 1 Char"/>
    <w:basedOn w:val="VarsaylanParagrafYazTipi"/>
    <w:link w:val="Balk1"/>
    <w:uiPriority w:val="9"/>
    <w:rsid w:val="00D10670"/>
    <w:rPr>
      <w:rFonts w:ascii="Times New Roman" w:eastAsiaTheme="majorEastAsia" w:hAnsi="Times New Roman" w:cstheme="majorBidi"/>
      <w:b/>
      <w:sz w:val="28"/>
      <w:szCs w:val="32"/>
    </w:rPr>
  </w:style>
  <w:style w:type="paragraph" w:styleId="TBal">
    <w:name w:val="TOC Heading"/>
    <w:basedOn w:val="Balk1"/>
    <w:next w:val="Normal"/>
    <w:uiPriority w:val="39"/>
    <w:unhideWhenUsed/>
    <w:qFormat/>
    <w:rsid w:val="00F339C0"/>
    <w:pPr>
      <w:outlineLvl w:val="9"/>
    </w:pPr>
    <w:rPr>
      <w:lang w:eastAsia="tr-TR"/>
    </w:rPr>
  </w:style>
  <w:style w:type="paragraph" w:styleId="T2">
    <w:name w:val="toc 2"/>
    <w:basedOn w:val="Normal"/>
    <w:next w:val="Normal"/>
    <w:autoRedefine/>
    <w:uiPriority w:val="39"/>
    <w:unhideWhenUsed/>
    <w:rsid w:val="00F339C0"/>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D37946"/>
    <w:pPr>
      <w:tabs>
        <w:tab w:val="left" w:pos="440"/>
        <w:tab w:val="right" w:leader="dot" w:pos="9062"/>
      </w:tabs>
      <w:spacing w:after="100"/>
    </w:pPr>
    <w:rPr>
      <w:rFonts w:ascii="Times New Roman" w:eastAsiaTheme="minorEastAsia" w:hAnsi="Times New Roman" w:cs="Times New Roman"/>
      <w:b/>
      <w:noProof/>
      <w:lang w:eastAsia="tr-TR"/>
    </w:rPr>
  </w:style>
  <w:style w:type="paragraph" w:styleId="T3">
    <w:name w:val="toc 3"/>
    <w:basedOn w:val="Normal"/>
    <w:next w:val="Normal"/>
    <w:autoRedefine/>
    <w:uiPriority w:val="39"/>
    <w:unhideWhenUsed/>
    <w:rsid w:val="00F339C0"/>
    <w:pPr>
      <w:spacing w:after="100"/>
      <w:ind w:left="440"/>
    </w:pPr>
    <w:rPr>
      <w:rFonts w:eastAsiaTheme="minorEastAsia" w:cs="Times New Roman"/>
      <w:lang w:eastAsia="tr-TR"/>
    </w:rPr>
  </w:style>
  <w:style w:type="character" w:customStyle="1" w:styleId="Balk2Char">
    <w:name w:val="Başlık 2 Char"/>
    <w:basedOn w:val="VarsaylanParagrafYazTipi"/>
    <w:link w:val="Balk2"/>
    <w:uiPriority w:val="9"/>
    <w:rsid w:val="00586832"/>
    <w:rPr>
      <w:rFonts w:ascii="Times New Roman" w:eastAsiaTheme="majorEastAsia" w:hAnsi="Times New Roman" w:cstheme="majorBidi"/>
      <w:b/>
      <w:caps/>
      <w:sz w:val="26"/>
      <w:szCs w:val="26"/>
    </w:rPr>
  </w:style>
  <w:style w:type="character" w:styleId="Kpr">
    <w:name w:val="Hyperlink"/>
    <w:basedOn w:val="VarsaylanParagrafYazTipi"/>
    <w:uiPriority w:val="99"/>
    <w:unhideWhenUsed/>
    <w:rsid w:val="005C77E0"/>
    <w:rPr>
      <w:color w:val="0563C1" w:themeColor="hyperlink"/>
      <w:u w:val="single"/>
    </w:rPr>
  </w:style>
  <w:style w:type="character" w:customStyle="1" w:styleId="Balk3Char">
    <w:name w:val="Başlık 3 Char"/>
    <w:basedOn w:val="VarsaylanParagrafYazTipi"/>
    <w:link w:val="Balk3"/>
    <w:uiPriority w:val="9"/>
    <w:rsid w:val="00AD20C0"/>
    <w:rPr>
      <w:rFonts w:ascii="Times New Roman" w:eastAsiaTheme="majorEastAsia" w:hAnsi="Times New Roman" w:cstheme="majorBidi"/>
      <w:b/>
      <w:sz w:val="24"/>
      <w:szCs w:val="24"/>
    </w:rPr>
  </w:style>
  <w:style w:type="paragraph" w:styleId="ListeParagraf">
    <w:name w:val="List Paragraph"/>
    <w:basedOn w:val="Normal"/>
    <w:uiPriority w:val="34"/>
    <w:qFormat/>
    <w:rsid w:val="0069334B"/>
    <w:pPr>
      <w:ind w:left="720"/>
      <w:contextualSpacing/>
    </w:pPr>
  </w:style>
  <w:style w:type="table" w:styleId="TabloKlavuzu">
    <w:name w:val="Table Grid"/>
    <w:basedOn w:val="NormalTablo"/>
    <w:uiPriority w:val="39"/>
    <w:rsid w:val="00F3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D5C6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ralkYok">
    <w:name w:val="No Spacing"/>
    <w:uiPriority w:val="1"/>
    <w:qFormat/>
    <w:rsid w:val="00234FA9"/>
    <w:pPr>
      <w:spacing w:after="0" w:line="240" w:lineRule="auto"/>
    </w:pPr>
  </w:style>
  <w:style w:type="character" w:customStyle="1" w:styleId="Balk4Char">
    <w:name w:val="Başlık 4 Char"/>
    <w:basedOn w:val="VarsaylanParagrafYazTipi"/>
    <w:link w:val="Balk4"/>
    <w:uiPriority w:val="9"/>
    <w:rsid w:val="00BD5279"/>
    <w:rPr>
      <w:rFonts w:ascii="Times New Roman" w:eastAsiaTheme="majorEastAsia" w:hAnsi="Times New Roman" w:cstheme="majorBidi"/>
      <w:iCs/>
      <w:sz w:val="24"/>
    </w:rPr>
  </w:style>
  <w:style w:type="character" w:styleId="AklamaBavurusu">
    <w:name w:val="annotation reference"/>
    <w:basedOn w:val="VarsaylanParagrafYazTipi"/>
    <w:semiHidden/>
    <w:unhideWhenUsed/>
    <w:rsid w:val="00DE45EA"/>
    <w:rPr>
      <w:sz w:val="16"/>
      <w:szCs w:val="16"/>
    </w:rPr>
  </w:style>
  <w:style w:type="paragraph" w:styleId="AklamaMetni">
    <w:name w:val="annotation text"/>
    <w:basedOn w:val="Normal"/>
    <w:link w:val="AklamaMetniChar"/>
    <w:uiPriority w:val="99"/>
    <w:semiHidden/>
    <w:unhideWhenUsed/>
    <w:rsid w:val="00DE45E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E45EA"/>
    <w:rPr>
      <w:sz w:val="20"/>
      <w:szCs w:val="20"/>
    </w:rPr>
  </w:style>
  <w:style w:type="paragraph" w:styleId="AklamaKonusu">
    <w:name w:val="annotation subject"/>
    <w:basedOn w:val="AklamaMetni"/>
    <w:next w:val="AklamaMetni"/>
    <w:link w:val="AklamaKonusuChar"/>
    <w:uiPriority w:val="99"/>
    <w:semiHidden/>
    <w:unhideWhenUsed/>
    <w:rsid w:val="00DE45EA"/>
    <w:rPr>
      <w:b/>
      <w:bCs/>
    </w:rPr>
  </w:style>
  <w:style w:type="character" w:customStyle="1" w:styleId="AklamaKonusuChar">
    <w:name w:val="Açıklama Konusu Char"/>
    <w:basedOn w:val="AklamaMetniChar"/>
    <w:link w:val="AklamaKonusu"/>
    <w:uiPriority w:val="99"/>
    <w:semiHidden/>
    <w:rsid w:val="00DE45EA"/>
    <w:rPr>
      <w:b/>
      <w:bCs/>
      <w:sz w:val="20"/>
      <w:szCs w:val="20"/>
    </w:rPr>
  </w:style>
  <w:style w:type="paragraph" w:styleId="BalonMetni">
    <w:name w:val="Balloon Text"/>
    <w:basedOn w:val="Normal"/>
    <w:link w:val="BalonMetniChar"/>
    <w:uiPriority w:val="99"/>
    <w:semiHidden/>
    <w:unhideWhenUsed/>
    <w:rsid w:val="00DE45E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EA"/>
    <w:rPr>
      <w:rFonts w:ascii="Segoe UI" w:hAnsi="Segoe UI" w:cs="Segoe UI"/>
      <w:sz w:val="18"/>
      <w:szCs w:val="18"/>
    </w:rPr>
  </w:style>
  <w:style w:type="paragraph" w:styleId="DipnotMetni">
    <w:name w:val="footnote text"/>
    <w:basedOn w:val="Normal"/>
    <w:link w:val="DipnotMetniChar"/>
    <w:semiHidden/>
    <w:unhideWhenUsed/>
    <w:rsid w:val="00A1269B"/>
    <w:pPr>
      <w:spacing w:after="0" w:line="240" w:lineRule="auto"/>
    </w:pPr>
    <w:rPr>
      <w:sz w:val="20"/>
      <w:szCs w:val="20"/>
    </w:rPr>
  </w:style>
  <w:style w:type="character" w:customStyle="1" w:styleId="DipnotMetniChar">
    <w:name w:val="Dipnot Metni Char"/>
    <w:basedOn w:val="VarsaylanParagrafYazTipi"/>
    <w:link w:val="DipnotMetni"/>
    <w:semiHidden/>
    <w:rsid w:val="00A1269B"/>
    <w:rPr>
      <w:sz w:val="20"/>
      <w:szCs w:val="20"/>
    </w:rPr>
  </w:style>
  <w:style w:type="character" w:styleId="DipnotBavurusu">
    <w:name w:val="footnote reference"/>
    <w:basedOn w:val="VarsaylanParagrafYazTipi"/>
    <w:semiHidden/>
    <w:unhideWhenUsed/>
    <w:rsid w:val="00A1269B"/>
    <w:rPr>
      <w:vertAlign w:val="superscript"/>
    </w:rPr>
  </w:style>
  <w:style w:type="character" w:styleId="YerTutucuMetni">
    <w:name w:val="Placeholder Text"/>
    <w:basedOn w:val="VarsaylanParagrafYazTipi"/>
    <w:uiPriority w:val="99"/>
    <w:semiHidden/>
    <w:rsid w:val="0054529D"/>
    <w:rPr>
      <w:color w:val="808080"/>
    </w:rPr>
  </w:style>
  <w:style w:type="character" w:styleId="zlenenKpr">
    <w:name w:val="FollowedHyperlink"/>
    <w:basedOn w:val="VarsaylanParagrafYazTipi"/>
    <w:uiPriority w:val="99"/>
    <w:semiHidden/>
    <w:unhideWhenUsed/>
    <w:rsid w:val="00420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353165">
      <w:bodyDiv w:val="1"/>
      <w:marLeft w:val="0"/>
      <w:marRight w:val="0"/>
      <w:marTop w:val="0"/>
      <w:marBottom w:val="0"/>
      <w:divBdr>
        <w:top w:val="none" w:sz="0" w:space="0" w:color="auto"/>
        <w:left w:val="none" w:sz="0" w:space="0" w:color="auto"/>
        <w:bottom w:val="none" w:sz="0" w:space="0" w:color="auto"/>
        <w:right w:val="none" w:sz="0" w:space="0" w:color="auto"/>
      </w:divBdr>
      <w:divsChild>
        <w:div w:id="1475637067">
          <w:marLeft w:val="0"/>
          <w:marRight w:val="0"/>
          <w:marTop w:val="0"/>
          <w:marBottom w:val="0"/>
          <w:divBdr>
            <w:top w:val="none" w:sz="0" w:space="0" w:color="auto"/>
            <w:left w:val="none" w:sz="0" w:space="0" w:color="auto"/>
            <w:bottom w:val="none" w:sz="0" w:space="0" w:color="auto"/>
            <w:right w:val="none" w:sz="0" w:space="0" w:color="auto"/>
          </w:divBdr>
          <w:divsChild>
            <w:div w:id="18225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9220">
      <w:bodyDiv w:val="1"/>
      <w:marLeft w:val="0"/>
      <w:marRight w:val="0"/>
      <w:marTop w:val="0"/>
      <w:marBottom w:val="0"/>
      <w:divBdr>
        <w:top w:val="none" w:sz="0" w:space="0" w:color="auto"/>
        <w:left w:val="none" w:sz="0" w:space="0" w:color="auto"/>
        <w:bottom w:val="none" w:sz="0" w:space="0" w:color="auto"/>
        <w:right w:val="none" w:sz="0" w:space="0" w:color="auto"/>
      </w:divBdr>
      <w:divsChild>
        <w:div w:id="135685487">
          <w:marLeft w:val="0"/>
          <w:marRight w:val="0"/>
          <w:marTop w:val="0"/>
          <w:marBottom w:val="0"/>
          <w:divBdr>
            <w:top w:val="none" w:sz="0" w:space="0" w:color="auto"/>
            <w:left w:val="none" w:sz="0" w:space="0" w:color="auto"/>
            <w:bottom w:val="none" w:sz="0" w:space="0" w:color="auto"/>
            <w:right w:val="none" w:sz="0" w:space="0" w:color="auto"/>
          </w:divBdr>
          <w:divsChild>
            <w:div w:id="16723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74128">
      <w:bodyDiv w:val="1"/>
      <w:marLeft w:val="0"/>
      <w:marRight w:val="0"/>
      <w:marTop w:val="0"/>
      <w:marBottom w:val="0"/>
      <w:divBdr>
        <w:top w:val="none" w:sz="0" w:space="0" w:color="auto"/>
        <w:left w:val="none" w:sz="0" w:space="0" w:color="auto"/>
        <w:bottom w:val="none" w:sz="0" w:space="0" w:color="auto"/>
        <w:right w:val="none" w:sz="0" w:space="0" w:color="auto"/>
      </w:divBdr>
      <w:divsChild>
        <w:div w:id="2015495554">
          <w:marLeft w:val="0"/>
          <w:marRight w:val="0"/>
          <w:marTop w:val="0"/>
          <w:marBottom w:val="0"/>
          <w:divBdr>
            <w:top w:val="none" w:sz="0" w:space="0" w:color="auto"/>
            <w:left w:val="none" w:sz="0" w:space="0" w:color="auto"/>
            <w:bottom w:val="none" w:sz="0" w:space="0" w:color="auto"/>
            <w:right w:val="none" w:sz="0" w:space="0" w:color="auto"/>
          </w:divBdr>
          <w:divsChild>
            <w:div w:id="8416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to.org/english/docs_e/legal_e/25-safeg_e.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to.org/english/docs_e/legal_e/gatt47_02_e.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mevzuat.basbakanlik.gov.tr/Metin.Aspx?MevzuatKod=7.5.4129&amp;MevzuatIliski=0&amp;sourceXmlSearch=korunma%20%C3%B6nlemler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nma@ticaret.gov.tr" TargetMode="External"/><Relationship Id="rId5" Type="http://schemas.openxmlformats.org/officeDocument/2006/relationships/webSettings" Target="webSettings.xml"/><Relationship Id="rId15" Type="http://schemas.openxmlformats.org/officeDocument/2006/relationships/hyperlink" Target="http://www.resmigazete.gov.tr/eskiler/2007/12/20071205-7.htm" TargetMode="External"/><Relationship Id="rId10" Type="http://schemas.openxmlformats.org/officeDocument/2006/relationships/hyperlink" Target="https://www.ticaret.gov.tr/ithalat/ticaret-politikasi-savunma-araclari/korunma-onlemler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hyperlink" Target="http://www.resmigazete.gov.tr/arsiv/22213_1.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ur-lex.europa.eu/LexUriServ/LexUriServ.do?uri=OJ:L:2004:104:0067:0094:EN:PDF" TargetMode="External"/><Relationship Id="rId2" Type="http://schemas.openxmlformats.org/officeDocument/2006/relationships/hyperlink" Target="http://eur-lex.europa.eu/LexUriServ/LexUriServ.do?uri=OJ:L:2005:033:0008:0029:EN:PDF" TargetMode="External"/><Relationship Id="rId1" Type="http://schemas.openxmlformats.org/officeDocument/2006/relationships/hyperlink" Target="https://www.ticaret.gov.tr/ithalat/ticaret-politikasi-savunma-araclari/damping-ve-subvansiyon" TargetMode="External"/><Relationship Id="rId4" Type="http://schemas.openxmlformats.org/officeDocument/2006/relationships/hyperlink" Target="http://www.worldtradelaw.net/reports/wtopanels/argentina-peachsafeguards(panel).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4B461-3871-4CEE-8353-1000547D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25</Pages>
  <Words>7111</Words>
  <Characters>40534</Characters>
  <Application>Microsoft Office Word</Application>
  <DocSecurity>0</DocSecurity>
  <Lines>337</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47550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Yavuz Gökçayır</dc:creator>
  <cp:lastModifiedBy>Güner Yıldız</cp:lastModifiedBy>
  <cp:revision>64</cp:revision>
  <dcterms:created xsi:type="dcterms:W3CDTF">2017-02-16T15:33:00Z</dcterms:created>
  <dcterms:modified xsi:type="dcterms:W3CDTF">2024-11-07T07:28:00Z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user=28010064966</vt:lpwstr>
  </property>
  <property fmtid="{D5CDD505-2E9C-101B-9397-08002B2CF9AE}" pid="4" name="geodilabeltime">
    <vt:lpwstr>datetime=2024-11-07T07:22:44.049Z</vt:lpwstr>
  </property>
</Properties>
</file>